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705100" cy="18478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05100" cy="18478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Escuela de Informática</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Fundamentos de la Informática</w:t>
      </w:r>
    </w:p>
    <w:p w:rsidR="00000000" w:rsidDel="00000000" w:rsidP="00000000" w:rsidRDefault="00000000" w:rsidRPr="00000000" w14:paraId="00000004">
      <w:pPr>
        <w:jc w:val="center"/>
        <w:rPr>
          <w:sz w:val="28"/>
          <w:szCs w:val="28"/>
        </w:rPr>
      </w:pPr>
      <w:r w:rsidDel="00000000" w:rsidR="00000000" w:rsidRPr="00000000">
        <w:rPr>
          <w:rtl w:val="0"/>
        </w:rPr>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INF 105 Sec. 69</w:t>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Modalidad: En Línea</w:t>
      </w:r>
    </w:p>
    <w:p w:rsidR="00000000" w:rsidDel="00000000" w:rsidP="00000000" w:rsidRDefault="00000000" w:rsidRPr="00000000" w14:paraId="00000007">
      <w:pPr>
        <w:jc w:val="center"/>
        <w:rPr>
          <w:sz w:val="28"/>
          <w:szCs w:val="28"/>
        </w:rPr>
      </w:pP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Profesora: Antonio Vantaggiato</w:t>
      </w:r>
    </w:p>
    <w:p w:rsidR="00000000" w:rsidDel="00000000" w:rsidP="00000000" w:rsidRDefault="00000000" w:rsidRPr="00000000" w14:paraId="00000009">
      <w:pPr>
        <w:jc w:val="center"/>
        <w:rPr>
          <w:sz w:val="28"/>
          <w:szCs w:val="28"/>
        </w:rPr>
      </w:pPr>
      <w:r w:rsidDel="00000000" w:rsidR="00000000" w:rsidRPr="00000000">
        <w:rPr>
          <w:rtl w:val="0"/>
        </w:rPr>
      </w:r>
    </w:p>
    <w:p w:rsidR="00000000" w:rsidDel="00000000" w:rsidP="00000000" w:rsidRDefault="00000000" w:rsidRPr="00000000" w14:paraId="0000000A">
      <w:pPr>
        <w:jc w:val="center"/>
        <w:rPr>
          <w:sz w:val="28"/>
          <w:szCs w:val="28"/>
        </w:rPr>
      </w:pPr>
      <w:r w:rsidDel="00000000" w:rsidR="00000000" w:rsidRPr="00000000">
        <w:rPr>
          <w:sz w:val="28"/>
          <w:szCs w:val="28"/>
          <w:rtl w:val="0"/>
        </w:rPr>
        <w:t xml:space="preserve">Estudiantes:</w:t>
      </w:r>
    </w:p>
    <w:p w:rsidR="00000000" w:rsidDel="00000000" w:rsidP="00000000" w:rsidRDefault="00000000" w:rsidRPr="00000000" w14:paraId="0000000B">
      <w:pPr>
        <w:jc w:val="center"/>
        <w:rPr>
          <w:sz w:val="28"/>
          <w:szCs w:val="28"/>
        </w:rPr>
      </w:pPr>
      <w:r w:rsidDel="00000000" w:rsidR="00000000" w:rsidRPr="00000000">
        <w:rPr>
          <w:sz w:val="28"/>
          <w:szCs w:val="28"/>
          <w:rtl w:val="0"/>
        </w:rPr>
        <w:t xml:space="preserve">Leigzys C Ortega ID 600012536</w:t>
      </w:r>
    </w:p>
    <w:p w:rsidR="00000000" w:rsidDel="00000000" w:rsidP="00000000" w:rsidRDefault="00000000" w:rsidRPr="00000000" w14:paraId="0000000C">
      <w:pPr>
        <w:jc w:val="center"/>
        <w:rPr>
          <w:sz w:val="28"/>
          <w:szCs w:val="28"/>
        </w:rPr>
      </w:pPr>
      <w:r w:rsidDel="00000000" w:rsidR="00000000" w:rsidRPr="00000000">
        <w:rPr>
          <w:sz w:val="28"/>
          <w:szCs w:val="28"/>
          <w:rtl w:val="0"/>
        </w:rPr>
        <w:t xml:space="preserve">Adriadne Javier Valdez ID 600012551</w:t>
      </w:r>
    </w:p>
    <w:p w:rsidR="00000000" w:rsidDel="00000000" w:rsidP="00000000" w:rsidRDefault="00000000" w:rsidRPr="00000000" w14:paraId="0000000D">
      <w:pPr>
        <w:jc w:val="center"/>
        <w:rPr>
          <w:sz w:val="28"/>
          <w:szCs w:val="28"/>
        </w:rPr>
      </w:pPr>
      <w:r w:rsidDel="00000000" w:rsidR="00000000" w:rsidRPr="00000000">
        <w:rPr>
          <w:sz w:val="28"/>
          <w:szCs w:val="28"/>
          <w:rtl w:val="0"/>
        </w:rPr>
        <w:t xml:space="preserve">Melissa Brunely ID 600012924</w:t>
      </w:r>
    </w:p>
    <w:p w:rsidR="00000000" w:rsidDel="00000000" w:rsidP="00000000" w:rsidRDefault="00000000" w:rsidRPr="00000000" w14:paraId="0000000E">
      <w:pPr>
        <w:jc w:val="center"/>
        <w:rPr>
          <w:sz w:val="28"/>
          <w:szCs w:val="28"/>
        </w:rPr>
      </w:pPr>
      <w:r w:rsidDel="00000000" w:rsidR="00000000" w:rsidRPr="00000000">
        <w:rPr>
          <w:sz w:val="28"/>
          <w:szCs w:val="28"/>
          <w:rtl w:val="0"/>
        </w:rPr>
        <w:t xml:space="preserve">Yadira Almira Salermo ID 600008365</w:t>
      </w:r>
    </w:p>
    <w:p w:rsidR="00000000" w:rsidDel="00000000" w:rsidP="00000000" w:rsidRDefault="00000000" w:rsidRPr="00000000" w14:paraId="0000000F">
      <w:pPr>
        <w:jc w:val="center"/>
        <w:rPr>
          <w:sz w:val="28"/>
          <w:szCs w:val="28"/>
        </w:rPr>
      </w:pPr>
      <w:r w:rsidDel="00000000" w:rsidR="00000000" w:rsidRPr="00000000">
        <w:rPr>
          <w:rtl w:val="0"/>
        </w:rPr>
      </w:r>
    </w:p>
    <w:p w:rsidR="00000000" w:rsidDel="00000000" w:rsidP="00000000" w:rsidRDefault="00000000" w:rsidRPr="00000000" w14:paraId="00000010">
      <w:pPr>
        <w:jc w:val="left"/>
        <w:rPr>
          <w:sz w:val="28"/>
          <w:szCs w:val="28"/>
        </w:rPr>
      </w:pPr>
      <w:r w:rsidDel="00000000" w:rsidR="00000000" w:rsidRPr="00000000">
        <w:rPr>
          <w:rtl w:val="0"/>
        </w:rPr>
      </w:r>
    </w:p>
    <w:p w:rsidR="00000000" w:rsidDel="00000000" w:rsidP="00000000" w:rsidRDefault="00000000" w:rsidRPr="00000000" w14:paraId="00000011">
      <w:pPr>
        <w:jc w:val="center"/>
        <w:rPr>
          <w:sz w:val="28"/>
          <w:szCs w:val="28"/>
        </w:rPr>
      </w:pPr>
      <w:r w:rsidDel="00000000" w:rsidR="00000000" w:rsidRPr="00000000">
        <w:rPr>
          <w:sz w:val="28"/>
          <w:szCs w:val="28"/>
          <w:rtl w:val="0"/>
        </w:rPr>
        <w:t xml:space="preserve">Tarea 6:</w:t>
      </w:r>
    </w:p>
    <w:p w:rsidR="00000000" w:rsidDel="00000000" w:rsidP="00000000" w:rsidRDefault="00000000" w:rsidRPr="00000000" w14:paraId="00000012">
      <w:pPr>
        <w:jc w:val="center"/>
        <w:rPr>
          <w:sz w:val="28"/>
          <w:szCs w:val="28"/>
        </w:rPr>
      </w:pPr>
      <w:r w:rsidDel="00000000" w:rsidR="00000000" w:rsidRPr="00000000">
        <w:rPr>
          <w:sz w:val="28"/>
          <w:szCs w:val="28"/>
          <w:rtl w:val="0"/>
        </w:rPr>
        <w:t xml:space="preserve"> Búsqueda, validación y creación de las referencias bibliográficas para el Proyecto final de investigación</w:t>
      </w:r>
    </w:p>
    <w:p w:rsidR="00000000" w:rsidDel="00000000" w:rsidP="00000000" w:rsidRDefault="00000000" w:rsidRPr="00000000" w14:paraId="00000013">
      <w:pPr>
        <w:jc w:val="center"/>
        <w:rPr>
          <w:sz w:val="28"/>
          <w:szCs w:val="28"/>
        </w:rPr>
      </w:pPr>
      <w:r w:rsidDel="00000000" w:rsidR="00000000" w:rsidRPr="00000000">
        <w:rPr>
          <w:rtl w:val="0"/>
        </w:rPr>
      </w:r>
    </w:p>
    <w:p w:rsidR="00000000" w:rsidDel="00000000" w:rsidP="00000000" w:rsidRDefault="00000000" w:rsidRPr="00000000" w14:paraId="00000014">
      <w:pPr>
        <w:jc w:val="center"/>
        <w:rPr>
          <w:sz w:val="28"/>
          <w:szCs w:val="28"/>
        </w:rPr>
      </w:pPr>
      <w:r w:rsidDel="00000000" w:rsidR="00000000" w:rsidRPr="00000000">
        <w:rPr>
          <w:sz w:val="28"/>
          <w:szCs w:val="28"/>
          <w:rtl w:val="0"/>
        </w:rPr>
        <w:t xml:space="preserve">Fecha de entrega</w:t>
      </w:r>
    </w:p>
    <w:p w:rsidR="00000000" w:rsidDel="00000000" w:rsidP="00000000" w:rsidRDefault="00000000" w:rsidRPr="00000000" w14:paraId="00000015">
      <w:pPr>
        <w:jc w:val="center"/>
        <w:rPr>
          <w:sz w:val="28"/>
          <w:szCs w:val="28"/>
        </w:rPr>
      </w:pPr>
      <w:r w:rsidDel="00000000" w:rsidR="00000000" w:rsidRPr="00000000">
        <w:rPr>
          <w:sz w:val="28"/>
          <w:szCs w:val="28"/>
          <w:rtl w:val="0"/>
        </w:rPr>
        <w:t xml:space="preserve">25/10/2021</w:t>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sz w:val="26"/>
          <w:szCs w:val="26"/>
        </w:rPr>
      </w:pPr>
      <w:r w:rsidDel="00000000" w:rsidR="00000000" w:rsidRPr="00000000">
        <w:rPr>
          <w:sz w:val="26"/>
          <w:szCs w:val="26"/>
          <w:rtl w:val="0"/>
        </w:rPr>
        <w:t xml:space="preserve">CONTENIDO</w:t>
      </w:r>
    </w:p>
    <w:p w:rsidR="00000000" w:rsidDel="00000000" w:rsidP="00000000" w:rsidRDefault="00000000" w:rsidRPr="00000000" w14:paraId="00000028">
      <w:pPr>
        <w:jc w:val="center"/>
        <w:rPr>
          <w:sz w:val="26"/>
          <w:szCs w:val="26"/>
        </w:rPr>
      </w:pPr>
      <w:r w:rsidDel="00000000" w:rsidR="00000000" w:rsidRPr="00000000">
        <w:rPr>
          <w:rtl w:val="0"/>
        </w:rPr>
      </w:r>
    </w:p>
    <w:p w:rsidR="00000000" w:rsidDel="00000000" w:rsidP="00000000" w:rsidRDefault="00000000" w:rsidRPr="00000000" w14:paraId="00000029">
      <w:pPr>
        <w:jc w:val="center"/>
        <w:rPr>
          <w:sz w:val="26"/>
          <w:szCs w:val="26"/>
        </w:rPr>
      </w:pPr>
      <w:r w:rsidDel="00000000" w:rsidR="00000000" w:rsidRPr="00000000">
        <w:rPr>
          <w:rtl w:val="0"/>
        </w:rPr>
      </w:r>
    </w:p>
    <w:p w:rsidR="00000000" w:rsidDel="00000000" w:rsidP="00000000" w:rsidRDefault="00000000" w:rsidRPr="00000000" w14:paraId="0000002A">
      <w:pPr>
        <w:numPr>
          <w:ilvl w:val="0"/>
          <w:numId w:val="2"/>
        </w:numPr>
        <w:ind w:left="720" w:hanging="360"/>
        <w:jc w:val="left"/>
        <w:rPr>
          <w:sz w:val="26"/>
          <w:szCs w:val="26"/>
        </w:rPr>
      </w:pPr>
      <w:r w:rsidDel="00000000" w:rsidR="00000000" w:rsidRPr="00000000">
        <w:rPr>
          <w:sz w:val="26"/>
          <w:szCs w:val="26"/>
          <w:rtl w:val="0"/>
        </w:rPr>
        <w:t xml:space="preserve">Introducción al efecto del internet en los niños………………..</w:t>
      </w:r>
    </w:p>
    <w:p w:rsidR="00000000" w:rsidDel="00000000" w:rsidP="00000000" w:rsidRDefault="00000000" w:rsidRPr="00000000" w14:paraId="0000002B">
      <w:pPr>
        <w:numPr>
          <w:ilvl w:val="0"/>
          <w:numId w:val="2"/>
        </w:numPr>
        <w:ind w:left="720" w:hanging="360"/>
        <w:jc w:val="left"/>
        <w:rPr>
          <w:sz w:val="26"/>
          <w:szCs w:val="26"/>
        </w:rPr>
      </w:pPr>
      <w:r w:rsidDel="00000000" w:rsidR="00000000" w:rsidRPr="00000000">
        <w:rPr>
          <w:sz w:val="26"/>
          <w:szCs w:val="26"/>
          <w:rtl w:val="0"/>
        </w:rPr>
        <w:t xml:space="preserve">Desarrollo del contenido………………………………………….</w:t>
      </w:r>
    </w:p>
    <w:p w:rsidR="00000000" w:rsidDel="00000000" w:rsidP="00000000" w:rsidRDefault="00000000" w:rsidRPr="00000000" w14:paraId="0000002C">
      <w:pPr>
        <w:numPr>
          <w:ilvl w:val="0"/>
          <w:numId w:val="2"/>
        </w:numPr>
        <w:ind w:left="720" w:hanging="360"/>
        <w:jc w:val="left"/>
        <w:rPr>
          <w:sz w:val="26"/>
          <w:szCs w:val="26"/>
        </w:rPr>
      </w:pPr>
      <w:r w:rsidDel="00000000" w:rsidR="00000000" w:rsidRPr="00000000">
        <w:rPr>
          <w:sz w:val="26"/>
          <w:szCs w:val="26"/>
          <w:rtl w:val="0"/>
        </w:rPr>
        <w:t xml:space="preserve">Resumen …………………………………………………………..</w:t>
      </w:r>
    </w:p>
    <w:p w:rsidR="00000000" w:rsidDel="00000000" w:rsidP="00000000" w:rsidRDefault="00000000" w:rsidRPr="00000000" w14:paraId="0000002D">
      <w:pPr>
        <w:numPr>
          <w:ilvl w:val="0"/>
          <w:numId w:val="2"/>
        </w:numPr>
        <w:ind w:left="720" w:hanging="360"/>
        <w:jc w:val="left"/>
        <w:rPr>
          <w:sz w:val="26"/>
          <w:szCs w:val="26"/>
        </w:rPr>
      </w:pPr>
      <w:r w:rsidDel="00000000" w:rsidR="00000000" w:rsidRPr="00000000">
        <w:rPr>
          <w:sz w:val="26"/>
          <w:szCs w:val="26"/>
          <w:rtl w:val="0"/>
        </w:rPr>
        <w:t xml:space="preserve">Bibliografía general………………………………………………..</w:t>
      </w:r>
    </w:p>
    <w:p w:rsidR="00000000" w:rsidDel="00000000" w:rsidP="00000000" w:rsidRDefault="00000000" w:rsidRPr="00000000" w14:paraId="0000002E">
      <w:pPr>
        <w:numPr>
          <w:ilvl w:val="0"/>
          <w:numId w:val="2"/>
        </w:numPr>
        <w:ind w:left="720" w:hanging="360"/>
        <w:jc w:val="left"/>
        <w:rPr>
          <w:sz w:val="26"/>
          <w:szCs w:val="26"/>
        </w:rPr>
      </w:pPr>
      <w:r w:rsidDel="00000000" w:rsidR="00000000" w:rsidRPr="00000000">
        <w:rPr>
          <w:sz w:val="26"/>
          <w:szCs w:val="26"/>
          <w:rtl w:val="0"/>
        </w:rPr>
        <w:t xml:space="preserve">Bibliografía de integrantes………………………………………….</w:t>
      </w:r>
    </w:p>
    <w:p w:rsidR="00000000" w:rsidDel="00000000" w:rsidP="00000000" w:rsidRDefault="00000000" w:rsidRPr="00000000" w14:paraId="0000002F">
      <w:pPr>
        <w:jc w:val="left"/>
        <w:rPr>
          <w:sz w:val="26"/>
          <w:szCs w:val="26"/>
        </w:rPr>
      </w:pPr>
      <w:r w:rsidDel="00000000" w:rsidR="00000000" w:rsidRPr="00000000">
        <w:rPr>
          <w:rtl w:val="0"/>
        </w:rPr>
      </w:r>
    </w:p>
    <w:p w:rsidR="00000000" w:rsidDel="00000000" w:rsidP="00000000" w:rsidRDefault="00000000" w:rsidRPr="00000000" w14:paraId="00000030">
      <w:pPr>
        <w:jc w:val="left"/>
        <w:rPr>
          <w:sz w:val="26"/>
          <w:szCs w:val="26"/>
        </w:rPr>
      </w:pPr>
      <w:r w:rsidDel="00000000" w:rsidR="00000000" w:rsidRPr="00000000">
        <w:rPr>
          <w:rtl w:val="0"/>
        </w:rPr>
      </w:r>
    </w:p>
    <w:p w:rsidR="00000000" w:rsidDel="00000000" w:rsidP="00000000" w:rsidRDefault="00000000" w:rsidRPr="00000000" w14:paraId="00000031">
      <w:pPr>
        <w:jc w:val="left"/>
        <w:rPr>
          <w:sz w:val="26"/>
          <w:szCs w:val="26"/>
        </w:rPr>
      </w:pPr>
      <w:r w:rsidDel="00000000" w:rsidR="00000000" w:rsidRPr="00000000">
        <w:rPr>
          <w:rtl w:val="0"/>
        </w:rPr>
      </w:r>
    </w:p>
    <w:p w:rsidR="00000000" w:rsidDel="00000000" w:rsidP="00000000" w:rsidRDefault="00000000" w:rsidRPr="00000000" w14:paraId="00000032">
      <w:pPr>
        <w:jc w:val="left"/>
        <w:rPr>
          <w:sz w:val="26"/>
          <w:szCs w:val="26"/>
        </w:rPr>
      </w:pPr>
      <w:r w:rsidDel="00000000" w:rsidR="00000000" w:rsidRPr="00000000">
        <w:rPr>
          <w:rtl w:val="0"/>
        </w:rPr>
      </w:r>
    </w:p>
    <w:p w:rsidR="00000000" w:rsidDel="00000000" w:rsidP="00000000" w:rsidRDefault="00000000" w:rsidRPr="00000000" w14:paraId="00000033">
      <w:pPr>
        <w:jc w:val="left"/>
        <w:rPr>
          <w:sz w:val="26"/>
          <w:szCs w:val="26"/>
        </w:rPr>
      </w:pPr>
      <w:r w:rsidDel="00000000" w:rsidR="00000000" w:rsidRPr="00000000">
        <w:rPr>
          <w:rtl w:val="0"/>
        </w:rPr>
      </w:r>
    </w:p>
    <w:p w:rsidR="00000000" w:rsidDel="00000000" w:rsidP="00000000" w:rsidRDefault="00000000" w:rsidRPr="00000000" w14:paraId="00000034">
      <w:pPr>
        <w:jc w:val="left"/>
        <w:rPr>
          <w:sz w:val="26"/>
          <w:szCs w:val="26"/>
        </w:rPr>
      </w:pPr>
      <w:r w:rsidDel="00000000" w:rsidR="00000000" w:rsidRPr="00000000">
        <w:rPr>
          <w:rtl w:val="0"/>
        </w:rPr>
      </w:r>
    </w:p>
    <w:p w:rsidR="00000000" w:rsidDel="00000000" w:rsidP="00000000" w:rsidRDefault="00000000" w:rsidRPr="00000000" w14:paraId="00000035">
      <w:pPr>
        <w:jc w:val="left"/>
        <w:rPr>
          <w:sz w:val="26"/>
          <w:szCs w:val="26"/>
        </w:rPr>
      </w:pPr>
      <w:r w:rsidDel="00000000" w:rsidR="00000000" w:rsidRPr="00000000">
        <w:rPr>
          <w:rtl w:val="0"/>
        </w:rPr>
      </w:r>
    </w:p>
    <w:p w:rsidR="00000000" w:rsidDel="00000000" w:rsidP="00000000" w:rsidRDefault="00000000" w:rsidRPr="00000000" w14:paraId="00000036">
      <w:pPr>
        <w:jc w:val="left"/>
        <w:rPr>
          <w:sz w:val="26"/>
          <w:szCs w:val="26"/>
        </w:rPr>
      </w:pPr>
      <w:r w:rsidDel="00000000" w:rsidR="00000000" w:rsidRPr="00000000">
        <w:rPr>
          <w:rtl w:val="0"/>
        </w:rPr>
      </w:r>
    </w:p>
    <w:p w:rsidR="00000000" w:rsidDel="00000000" w:rsidP="00000000" w:rsidRDefault="00000000" w:rsidRPr="00000000" w14:paraId="00000037">
      <w:pPr>
        <w:jc w:val="left"/>
        <w:rPr>
          <w:sz w:val="26"/>
          <w:szCs w:val="26"/>
        </w:rPr>
      </w:pPr>
      <w:r w:rsidDel="00000000" w:rsidR="00000000" w:rsidRPr="00000000">
        <w:rPr>
          <w:rtl w:val="0"/>
        </w:rPr>
      </w:r>
    </w:p>
    <w:p w:rsidR="00000000" w:rsidDel="00000000" w:rsidP="00000000" w:rsidRDefault="00000000" w:rsidRPr="00000000" w14:paraId="00000038">
      <w:pPr>
        <w:jc w:val="left"/>
        <w:rPr>
          <w:sz w:val="26"/>
          <w:szCs w:val="26"/>
        </w:rPr>
      </w:pPr>
      <w:r w:rsidDel="00000000" w:rsidR="00000000" w:rsidRPr="00000000">
        <w:rPr>
          <w:rtl w:val="0"/>
        </w:rPr>
      </w:r>
    </w:p>
    <w:p w:rsidR="00000000" w:rsidDel="00000000" w:rsidP="00000000" w:rsidRDefault="00000000" w:rsidRPr="00000000" w14:paraId="00000039">
      <w:pPr>
        <w:jc w:val="left"/>
        <w:rPr>
          <w:sz w:val="26"/>
          <w:szCs w:val="26"/>
        </w:rPr>
      </w:pPr>
      <w:r w:rsidDel="00000000" w:rsidR="00000000" w:rsidRPr="00000000">
        <w:rPr>
          <w:rtl w:val="0"/>
        </w:rPr>
      </w:r>
    </w:p>
    <w:p w:rsidR="00000000" w:rsidDel="00000000" w:rsidP="00000000" w:rsidRDefault="00000000" w:rsidRPr="00000000" w14:paraId="0000003A">
      <w:pPr>
        <w:jc w:val="left"/>
        <w:rPr>
          <w:sz w:val="26"/>
          <w:szCs w:val="26"/>
        </w:rPr>
      </w:pPr>
      <w:r w:rsidDel="00000000" w:rsidR="00000000" w:rsidRPr="00000000">
        <w:rPr>
          <w:rtl w:val="0"/>
        </w:rPr>
      </w:r>
    </w:p>
    <w:p w:rsidR="00000000" w:rsidDel="00000000" w:rsidP="00000000" w:rsidRDefault="00000000" w:rsidRPr="00000000" w14:paraId="0000003B">
      <w:pPr>
        <w:jc w:val="left"/>
        <w:rPr>
          <w:sz w:val="26"/>
          <w:szCs w:val="26"/>
        </w:rPr>
      </w:pPr>
      <w:r w:rsidDel="00000000" w:rsidR="00000000" w:rsidRPr="00000000">
        <w:rPr>
          <w:rtl w:val="0"/>
        </w:rPr>
      </w:r>
    </w:p>
    <w:p w:rsidR="00000000" w:rsidDel="00000000" w:rsidP="00000000" w:rsidRDefault="00000000" w:rsidRPr="00000000" w14:paraId="0000003C">
      <w:pPr>
        <w:jc w:val="left"/>
        <w:rPr>
          <w:sz w:val="26"/>
          <w:szCs w:val="26"/>
        </w:rPr>
      </w:pPr>
      <w:r w:rsidDel="00000000" w:rsidR="00000000" w:rsidRPr="00000000">
        <w:rPr>
          <w:rtl w:val="0"/>
        </w:rPr>
      </w:r>
    </w:p>
    <w:p w:rsidR="00000000" w:rsidDel="00000000" w:rsidP="00000000" w:rsidRDefault="00000000" w:rsidRPr="00000000" w14:paraId="0000003D">
      <w:pPr>
        <w:jc w:val="left"/>
        <w:rPr>
          <w:sz w:val="26"/>
          <w:szCs w:val="26"/>
        </w:rPr>
      </w:pPr>
      <w:r w:rsidDel="00000000" w:rsidR="00000000" w:rsidRPr="00000000">
        <w:rPr>
          <w:rtl w:val="0"/>
        </w:rPr>
      </w:r>
    </w:p>
    <w:p w:rsidR="00000000" w:rsidDel="00000000" w:rsidP="00000000" w:rsidRDefault="00000000" w:rsidRPr="00000000" w14:paraId="0000003E">
      <w:pPr>
        <w:jc w:val="left"/>
        <w:rPr>
          <w:sz w:val="26"/>
          <w:szCs w:val="26"/>
        </w:rPr>
      </w:pPr>
      <w:r w:rsidDel="00000000" w:rsidR="00000000" w:rsidRPr="00000000">
        <w:rPr>
          <w:rtl w:val="0"/>
        </w:rPr>
      </w:r>
    </w:p>
    <w:p w:rsidR="00000000" w:rsidDel="00000000" w:rsidP="00000000" w:rsidRDefault="00000000" w:rsidRPr="00000000" w14:paraId="0000003F">
      <w:pPr>
        <w:jc w:val="left"/>
        <w:rPr>
          <w:sz w:val="26"/>
          <w:szCs w:val="26"/>
        </w:rPr>
      </w:pPr>
      <w:r w:rsidDel="00000000" w:rsidR="00000000" w:rsidRPr="00000000">
        <w:rPr>
          <w:rtl w:val="0"/>
        </w:rPr>
      </w:r>
    </w:p>
    <w:p w:rsidR="00000000" w:rsidDel="00000000" w:rsidP="00000000" w:rsidRDefault="00000000" w:rsidRPr="00000000" w14:paraId="00000040">
      <w:pPr>
        <w:jc w:val="left"/>
        <w:rPr>
          <w:sz w:val="26"/>
          <w:szCs w:val="26"/>
        </w:rPr>
      </w:pPr>
      <w:r w:rsidDel="00000000" w:rsidR="00000000" w:rsidRPr="00000000">
        <w:rPr>
          <w:rtl w:val="0"/>
        </w:rPr>
      </w:r>
    </w:p>
    <w:p w:rsidR="00000000" w:rsidDel="00000000" w:rsidP="00000000" w:rsidRDefault="00000000" w:rsidRPr="00000000" w14:paraId="00000041">
      <w:pPr>
        <w:jc w:val="left"/>
        <w:rPr>
          <w:sz w:val="26"/>
          <w:szCs w:val="26"/>
        </w:rPr>
      </w:pPr>
      <w:r w:rsidDel="00000000" w:rsidR="00000000" w:rsidRPr="00000000">
        <w:rPr>
          <w:rtl w:val="0"/>
        </w:rPr>
      </w:r>
    </w:p>
    <w:p w:rsidR="00000000" w:rsidDel="00000000" w:rsidP="00000000" w:rsidRDefault="00000000" w:rsidRPr="00000000" w14:paraId="00000042">
      <w:pPr>
        <w:jc w:val="left"/>
        <w:rPr>
          <w:sz w:val="26"/>
          <w:szCs w:val="26"/>
        </w:rPr>
      </w:pPr>
      <w:r w:rsidDel="00000000" w:rsidR="00000000" w:rsidRPr="00000000">
        <w:rPr>
          <w:rtl w:val="0"/>
        </w:rPr>
      </w:r>
    </w:p>
    <w:p w:rsidR="00000000" w:rsidDel="00000000" w:rsidP="00000000" w:rsidRDefault="00000000" w:rsidRPr="00000000" w14:paraId="00000043">
      <w:pPr>
        <w:jc w:val="left"/>
        <w:rPr>
          <w:sz w:val="26"/>
          <w:szCs w:val="26"/>
        </w:rPr>
      </w:pPr>
      <w:r w:rsidDel="00000000" w:rsidR="00000000" w:rsidRPr="00000000">
        <w:rPr>
          <w:rtl w:val="0"/>
        </w:rPr>
      </w:r>
    </w:p>
    <w:p w:rsidR="00000000" w:rsidDel="00000000" w:rsidP="00000000" w:rsidRDefault="00000000" w:rsidRPr="00000000" w14:paraId="00000044">
      <w:pPr>
        <w:jc w:val="left"/>
        <w:rPr>
          <w:sz w:val="26"/>
          <w:szCs w:val="26"/>
        </w:rPr>
      </w:pPr>
      <w:r w:rsidDel="00000000" w:rsidR="00000000" w:rsidRPr="00000000">
        <w:rPr>
          <w:rtl w:val="0"/>
        </w:rPr>
      </w:r>
    </w:p>
    <w:p w:rsidR="00000000" w:rsidDel="00000000" w:rsidP="00000000" w:rsidRDefault="00000000" w:rsidRPr="00000000" w14:paraId="00000045">
      <w:pPr>
        <w:jc w:val="left"/>
        <w:rPr>
          <w:sz w:val="26"/>
          <w:szCs w:val="26"/>
        </w:rPr>
      </w:pPr>
      <w:r w:rsidDel="00000000" w:rsidR="00000000" w:rsidRPr="00000000">
        <w:rPr>
          <w:rtl w:val="0"/>
        </w:rPr>
      </w:r>
    </w:p>
    <w:p w:rsidR="00000000" w:rsidDel="00000000" w:rsidP="00000000" w:rsidRDefault="00000000" w:rsidRPr="00000000" w14:paraId="00000046">
      <w:pPr>
        <w:jc w:val="left"/>
        <w:rPr>
          <w:sz w:val="26"/>
          <w:szCs w:val="26"/>
        </w:rPr>
      </w:pPr>
      <w:r w:rsidDel="00000000" w:rsidR="00000000" w:rsidRPr="00000000">
        <w:rPr>
          <w:rtl w:val="0"/>
        </w:rPr>
      </w:r>
    </w:p>
    <w:p w:rsidR="00000000" w:rsidDel="00000000" w:rsidP="00000000" w:rsidRDefault="00000000" w:rsidRPr="00000000" w14:paraId="00000047">
      <w:pPr>
        <w:jc w:val="left"/>
        <w:rPr>
          <w:sz w:val="26"/>
          <w:szCs w:val="26"/>
        </w:rPr>
      </w:pPr>
      <w:r w:rsidDel="00000000" w:rsidR="00000000" w:rsidRPr="00000000">
        <w:rPr>
          <w:rtl w:val="0"/>
        </w:rPr>
      </w:r>
    </w:p>
    <w:p w:rsidR="00000000" w:rsidDel="00000000" w:rsidP="00000000" w:rsidRDefault="00000000" w:rsidRPr="00000000" w14:paraId="00000048">
      <w:pPr>
        <w:jc w:val="left"/>
        <w:rPr>
          <w:sz w:val="26"/>
          <w:szCs w:val="26"/>
        </w:rPr>
      </w:pPr>
      <w:r w:rsidDel="00000000" w:rsidR="00000000" w:rsidRPr="00000000">
        <w:rPr>
          <w:rtl w:val="0"/>
        </w:rPr>
      </w:r>
    </w:p>
    <w:p w:rsidR="00000000" w:rsidDel="00000000" w:rsidP="00000000" w:rsidRDefault="00000000" w:rsidRPr="00000000" w14:paraId="00000049">
      <w:pPr>
        <w:jc w:val="center"/>
        <w:rPr>
          <w:sz w:val="26"/>
          <w:szCs w:val="26"/>
        </w:rPr>
      </w:pPr>
      <w:r w:rsidDel="00000000" w:rsidR="00000000" w:rsidRPr="00000000">
        <w:rPr>
          <w:rtl w:val="0"/>
        </w:rPr>
      </w:r>
    </w:p>
    <w:p w:rsidR="00000000" w:rsidDel="00000000" w:rsidP="00000000" w:rsidRDefault="00000000" w:rsidRPr="00000000" w14:paraId="0000004A">
      <w:pPr>
        <w:numPr>
          <w:ilvl w:val="0"/>
          <w:numId w:val="2"/>
        </w:numPr>
        <w:ind w:left="720" w:hanging="360"/>
        <w:rPr>
          <w:sz w:val="26"/>
          <w:szCs w:val="26"/>
        </w:rPr>
      </w:pPr>
      <w:r w:rsidDel="00000000" w:rsidR="00000000" w:rsidRPr="00000000">
        <w:rPr>
          <w:sz w:val="26"/>
          <w:szCs w:val="26"/>
          <w:rtl w:val="0"/>
        </w:rPr>
        <w:t xml:space="preserve">Introducción al efecto del internet en los niños</w:t>
      </w:r>
    </w:p>
    <w:p w:rsidR="00000000" w:rsidDel="00000000" w:rsidP="00000000" w:rsidRDefault="00000000" w:rsidRPr="00000000" w14:paraId="0000004B">
      <w:pPr>
        <w:jc w:val="center"/>
        <w:rPr>
          <w:sz w:val="26"/>
          <w:szCs w:val="26"/>
        </w:rPr>
      </w:pPr>
      <w:r w:rsidDel="00000000" w:rsidR="00000000" w:rsidRPr="00000000">
        <w:rPr>
          <w:rtl w:val="0"/>
        </w:rPr>
      </w:r>
    </w:p>
    <w:p w:rsidR="00000000" w:rsidDel="00000000" w:rsidP="00000000" w:rsidRDefault="00000000" w:rsidRPr="00000000" w14:paraId="0000004C">
      <w:pPr>
        <w:jc w:val="center"/>
        <w:rPr>
          <w:sz w:val="26"/>
          <w:szCs w:val="26"/>
        </w:rPr>
      </w:pPr>
      <w:r w:rsidDel="00000000" w:rsidR="00000000" w:rsidRPr="00000000">
        <w:rPr>
          <w:rtl w:val="0"/>
        </w:rPr>
      </w:r>
    </w:p>
    <w:p w:rsidR="00000000" w:rsidDel="00000000" w:rsidP="00000000" w:rsidRDefault="00000000" w:rsidRPr="00000000" w14:paraId="0000004D">
      <w:pPr>
        <w:jc w:val="center"/>
        <w:rPr>
          <w:sz w:val="26"/>
          <w:szCs w:val="26"/>
        </w:rPr>
      </w:pPr>
      <w:r w:rsidDel="00000000" w:rsidR="00000000" w:rsidRPr="00000000">
        <w:rPr>
          <w:sz w:val="26"/>
          <w:szCs w:val="26"/>
        </w:rPr>
        <w:drawing>
          <wp:inline distB="114300" distT="114300" distL="114300" distR="114300">
            <wp:extent cx="3037050" cy="1743075"/>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037050" cy="1743075"/>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rPr>
          <w:sz w:val="26"/>
          <w:szCs w:val="26"/>
        </w:rPr>
      </w:pPr>
      <w:r w:rsidDel="00000000" w:rsidR="00000000" w:rsidRPr="00000000">
        <w:rPr>
          <w:rtl w:val="0"/>
        </w:rPr>
      </w:r>
    </w:p>
    <w:p w:rsidR="00000000" w:rsidDel="00000000" w:rsidP="00000000" w:rsidRDefault="00000000" w:rsidRPr="00000000" w14:paraId="0000004F">
      <w:pPr>
        <w:jc w:val="center"/>
        <w:rPr>
          <w:sz w:val="26"/>
          <w:szCs w:val="26"/>
        </w:rPr>
      </w:pPr>
      <w:r w:rsidDel="00000000" w:rsidR="00000000" w:rsidRPr="00000000">
        <w:rPr>
          <w:rtl w:val="0"/>
        </w:rPr>
      </w:r>
    </w:p>
    <w:p w:rsidR="00000000" w:rsidDel="00000000" w:rsidP="00000000" w:rsidRDefault="00000000" w:rsidRPr="00000000" w14:paraId="00000050">
      <w:pPr>
        <w:jc w:val="center"/>
        <w:rPr>
          <w:sz w:val="26"/>
          <w:szCs w:val="26"/>
        </w:rPr>
      </w:pPr>
      <w:r w:rsidDel="00000000" w:rsidR="00000000" w:rsidRPr="00000000">
        <w:rPr>
          <w:rtl w:val="0"/>
        </w:rPr>
      </w:r>
    </w:p>
    <w:p w:rsidR="00000000" w:rsidDel="00000000" w:rsidP="00000000" w:rsidRDefault="00000000" w:rsidRPr="00000000" w14:paraId="00000051">
      <w:pPr>
        <w:jc w:val="both"/>
        <w:rPr>
          <w:sz w:val="26"/>
          <w:szCs w:val="26"/>
        </w:rPr>
      </w:pPr>
      <w:r w:rsidDel="00000000" w:rsidR="00000000" w:rsidRPr="00000000">
        <w:rPr>
          <w:sz w:val="26"/>
          <w:szCs w:val="26"/>
          <w:rtl w:val="0"/>
        </w:rPr>
        <w:t xml:space="preserve">Con el paso de los años, se aprecia cómo el internet ha cambiado al ser humano en todos los aspectos, sin pasar por alto a los más pequeños de la casa. Tanto los adultos como los jóvenes piensan que las computadoras son una fuente de información exacta y confiable. El número creciente de servicios de conexión en línea y el acceso al Internet le ha añadido una nueva dimensión al uso de la computadora moderna. A través de la computadora y de una línea de teléfono, los niños tienen acceso a una cantidad infinita de información y tienen la oportunidad para la interacción. Sin embargo, puede haber riesgos reales y peligros para el niño que no tiene supervisión.</w:t>
      </w:r>
    </w:p>
    <w:p w:rsidR="00000000" w:rsidDel="00000000" w:rsidP="00000000" w:rsidRDefault="00000000" w:rsidRPr="00000000" w14:paraId="00000052">
      <w:pPr>
        <w:jc w:val="both"/>
        <w:rPr>
          <w:sz w:val="26"/>
          <w:szCs w:val="26"/>
        </w:rPr>
      </w:pPr>
      <w:r w:rsidDel="00000000" w:rsidR="00000000" w:rsidRPr="00000000">
        <w:rPr>
          <w:rtl w:val="0"/>
        </w:rPr>
      </w:r>
    </w:p>
    <w:p w:rsidR="00000000" w:rsidDel="00000000" w:rsidP="00000000" w:rsidRDefault="00000000" w:rsidRPr="00000000" w14:paraId="00000053">
      <w:pPr>
        <w:jc w:val="both"/>
        <w:rPr>
          <w:sz w:val="26"/>
          <w:szCs w:val="26"/>
        </w:rPr>
      </w:pPr>
      <w:r w:rsidDel="00000000" w:rsidR="00000000" w:rsidRPr="00000000">
        <w:rPr>
          <w:sz w:val="26"/>
          <w:szCs w:val="26"/>
          <w:rtl w:val="0"/>
        </w:rPr>
        <w:t xml:space="preserve">La mayor parte de los servicios de conexión les proporcionan a los niños recursos tales como enciclopedias, noticieros, acceso a bibliotecas y otros materiales de valor. Ellos pueden usar la computadora para comunicarse con sus amigos y para jugar. La capacidad de ir de un lado a otro con un solo "click" de la computadora le atrae a la impulsividad, la curiosidad y a la necesidad de gratificación inmediata o realimentación que tiene el niño.</w:t>
      </w:r>
    </w:p>
    <w:p w:rsidR="00000000" w:rsidDel="00000000" w:rsidP="00000000" w:rsidRDefault="00000000" w:rsidRPr="00000000" w14:paraId="00000054">
      <w:pPr>
        <w:jc w:val="both"/>
        <w:rPr>
          <w:sz w:val="26"/>
          <w:szCs w:val="26"/>
        </w:rPr>
      </w:pPr>
      <w:r w:rsidDel="00000000" w:rsidR="00000000" w:rsidRPr="00000000">
        <w:rPr>
          <w:rtl w:val="0"/>
        </w:rPr>
      </w:r>
    </w:p>
    <w:p w:rsidR="00000000" w:rsidDel="00000000" w:rsidP="00000000" w:rsidRDefault="00000000" w:rsidRPr="00000000" w14:paraId="00000055">
      <w:pPr>
        <w:jc w:val="both"/>
        <w:rPr>
          <w:sz w:val="26"/>
          <w:szCs w:val="26"/>
        </w:rPr>
      </w:pPr>
      <w:r w:rsidDel="00000000" w:rsidR="00000000" w:rsidRPr="00000000">
        <w:rPr>
          <w:sz w:val="26"/>
          <w:szCs w:val="26"/>
          <w:rtl w:val="0"/>
        </w:rPr>
        <w:t xml:space="preserve">Así como se controla el contacto con extraños, también debe de ser el nivel de supervisión y orientación para el uso de las conexiones en línea.</w:t>
      </w:r>
    </w:p>
    <w:p w:rsidR="00000000" w:rsidDel="00000000" w:rsidP="00000000" w:rsidRDefault="00000000" w:rsidRPr="00000000" w14:paraId="00000056">
      <w:pPr>
        <w:jc w:val="both"/>
        <w:rPr>
          <w:sz w:val="26"/>
          <w:szCs w:val="26"/>
        </w:rPr>
      </w:pPr>
      <w:r w:rsidDel="00000000" w:rsidR="00000000" w:rsidRPr="00000000">
        <w:rPr>
          <w:rtl w:val="0"/>
        </w:rPr>
      </w:r>
    </w:p>
    <w:p w:rsidR="00000000" w:rsidDel="00000000" w:rsidP="00000000" w:rsidRDefault="00000000" w:rsidRPr="00000000" w14:paraId="00000057">
      <w:pPr>
        <w:jc w:val="both"/>
        <w:rPr>
          <w:sz w:val="26"/>
          <w:szCs w:val="26"/>
        </w:rPr>
      </w:pPr>
      <w:r w:rsidDel="00000000" w:rsidR="00000000" w:rsidRPr="00000000">
        <w:rPr>
          <w:rtl w:val="0"/>
        </w:rPr>
      </w:r>
    </w:p>
    <w:p w:rsidR="00000000" w:rsidDel="00000000" w:rsidP="00000000" w:rsidRDefault="00000000" w:rsidRPr="00000000" w14:paraId="00000058">
      <w:pPr>
        <w:jc w:val="both"/>
        <w:rPr>
          <w:sz w:val="26"/>
          <w:szCs w:val="26"/>
        </w:rPr>
      </w:pPr>
      <w:r w:rsidDel="00000000" w:rsidR="00000000" w:rsidRPr="00000000">
        <w:rPr>
          <w:rtl w:val="0"/>
        </w:rPr>
      </w:r>
    </w:p>
    <w:p w:rsidR="00000000" w:rsidDel="00000000" w:rsidP="00000000" w:rsidRDefault="00000000" w:rsidRPr="00000000" w14:paraId="00000059">
      <w:pPr>
        <w:jc w:val="both"/>
        <w:rPr>
          <w:sz w:val="26"/>
          <w:szCs w:val="26"/>
        </w:rPr>
      </w:pPr>
      <w:r w:rsidDel="00000000" w:rsidR="00000000" w:rsidRPr="00000000">
        <w:rPr>
          <w:rtl w:val="0"/>
        </w:rPr>
      </w:r>
    </w:p>
    <w:p w:rsidR="00000000" w:rsidDel="00000000" w:rsidP="00000000" w:rsidRDefault="00000000" w:rsidRPr="00000000" w14:paraId="0000005A">
      <w:pPr>
        <w:jc w:val="both"/>
        <w:rPr>
          <w:sz w:val="26"/>
          <w:szCs w:val="26"/>
        </w:rPr>
      </w:pPr>
      <w:r w:rsidDel="00000000" w:rsidR="00000000" w:rsidRPr="00000000">
        <w:rPr>
          <w:rtl w:val="0"/>
        </w:rPr>
      </w:r>
    </w:p>
    <w:p w:rsidR="00000000" w:rsidDel="00000000" w:rsidP="00000000" w:rsidRDefault="00000000" w:rsidRPr="00000000" w14:paraId="0000005B">
      <w:pPr>
        <w:jc w:val="both"/>
        <w:rPr>
          <w:sz w:val="26"/>
          <w:szCs w:val="26"/>
        </w:rPr>
      </w:pPr>
      <w:r w:rsidDel="00000000" w:rsidR="00000000" w:rsidRPr="00000000">
        <w:rPr>
          <w:rtl w:val="0"/>
        </w:rPr>
      </w:r>
    </w:p>
    <w:p w:rsidR="00000000" w:rsidDel="00000000" w:rsidP="00000000" w:rsidRDefault="00000000" w:rsidRPr="00000000" w14:paraId="0000005C">
      <w:pPr>
        <w:jc w:val="both"/>
        <w:rPr>
          <w:sz w:val="26"/>
          <w:szCs w:val="26"/>
        </w:rPr>
      </w:pPr>
      <w:r w:rsidDel="00000000" w:rsidR="00000000" w:rsidRPr="00000000">
        <w:rPr>
          <w:rtl w:val="0"/>
        </w:rPr>
      </w:r>
    </w:p>
    <w:p w:rsidR="00000000" w:rsidDel="00000000" w:rsidP="00000000" w:rsidRDefault="00000000" w:rsidRPr="00000000" w14:paraId="0000005D">
      <w:pPr>
        <w:jc w:val="both"/>
        <w:rPr>
          <w:sz w:val="26"/>
          <w:szCs w:val="26"/>
        </w:rPr>
      </w:pPr>
      <w:r w:rsidDel="00000000" w:rsidR="00000000" w:rsidRPr="00000000">
        <w:rPr>
          <w:rtl w:val="0"/>
        </w:rPr>
      </w:r>
    </w:p>
    <w:p w:rsidR="00000000" w:rsidDel="00000000" w:rsidP="00000000" w:rsidRDefault="00000000" w:rsidRPr="00000000" w14:paraId="0000005E">
      <w:pPr>
        <w:numPr>
          <w:ilvl w:val="0"/>
          <w:numId w:val="1"/>
        </w:numPr>
        <w:ind w:left="720" w:hanging="360"/>
        <w:jc w:val="both"/>
        <w:rPr>
          <w:sz w:val="26"/>
          <w:szCs w:val="26"/>
          <w:u w:val="none"/>
        </w:rPr>
      </w:pPr>
      <w:r w:rsidDel="00000000" w:rsidR="00000000" w:rsidRPr="00000000">
        <w:rPr>
          <w:sz w:val="26"/>
          <w:szCs w:val="26"/>
          <w:rtl w:val="0"/>
        </w:rPr>
        <w:t xml:space="preserve">Desarrollo del contenido</w:t>
      </w:r>
    </w:p>
    <w:p w:rsidR="00000000" w:rsidDel="00000000" w:rsidP="00000000" w:rsidRDefault="00000000" w:rsidRPr="00000000" w14:paraId="0000005F">
      <w:pPr>
        <w:jc w:val="both"/>
        <w:rPr>
          <w:sz w:val="26"/>
          <w:szCs w:val="26"/>
        </w:rPr>
      </w:pPr>
      <w:r w:rsidDel="00000000" w:rsidR="00000000" w:rsidRPr="00000000">
        <w:rPr>
          <w:rtl w:val="0"/>
        </w:rPr>
      </w:r>
    </w:p>
    <w:p w:rsidR="00000000" w:rsidDel="00000000" w:rsidP="00000000" w:rsidRDefault="00000000" w:rsidRPr="00000000" w14:paraId="00000060">
      <w:pPr>
        <w:jc w:val="both"/>
        <w:rPr>
          <w:sz w:val="26"/>
          <w:szCs w:val="26"/>
        </w:rPr>
      </w:pPr>
      <w:r w:rsidDel="00000000" w:rsidR="00000000" w:rsidRPr="00000000">
        <w:rPr>
          <w:sz w:val="26"/>
          <w:szCs w:val="26"/>
          <w:rtl w:val="0"/>
        </w:rPr>
        <w:t xml:space="preserve">El ocio a través de las pantallas está integrado en nuestra sociedad desde hace tiempo. Durante el confinamiento, pero, aunque se ha intensificado más el uso de Internet y de las redes sociales. Para los niños y adolescentes, la pandemia del Covidien-19 ha supuesto que estén más horas en casa, conviviendo con la familia, haciendo los deberes escolares en línea y buscando formas de relacionarse con sus amigos a través de las pantallas. Y es que Internet ofrece grandes posibilidades para relacionarse e interactuar con los demás, pero su uso excesivo puede ser un factor de riesgo y desarrollar un uso problemático o adictivo de las pantallas. Los datos apuntan a que, actualmente, el porcentaje de niños y adolescentes que hacen un uso problemático de Internet es del 9 o 10%, porcentaje que se ha visto aumentado en los últimos cinco años, en el que casi se ha triplicado.</w:t>
      </w:r>
    </w:p>
    <w:p w:rsidR="00000000" w:rsidDel="00000000" w:rsidP="00000000" w:rsidRDefault="00000000" w:rsidRPr="00000000" w14:paraId="00000061">
      <w:pPr>
        <w:jc w:val="both"/>
        <w:rPr>
          <w:sz w:val="26"/>
          <w:szCs w:val="26"/>
        </w:rPr>
      </w:pPr>
      <w:r w:rsidDel="00000000" w:rsidR="00000000" w:rsidRPr="00000000">
        <w:rPr>
          <w:rtl w:val="0"/>
        </w:rPr>
      </w:r>
    </w:p>
    <w:p w:rsidR="00000000" w:rsidDel="00000000" w:rsidP="00000000" w:rsidRDefault="00000000" w:rsidRPr="00000000" w14:paraId="00000062">
      <w:pPr>
        <w:jc w:val="both"/>
        <w:rPr>
          <w:sz w:val="26"/>
          <w:szCs w:val="26"/>
        </w:rPr>
      </w:pPr>
      <w:r w:rsidDel="00000000" w:rsidR="00000000" w:rsidRPr="00000000">
        <w:rPr>
          <w:sz w:val="26"/>
          <w:szCs w:val="26"/>
          <w:rtl w:val="0"/>
        </w:rPr>
        <w:t xml:space="preserve">Con el confinamiento se ha visto aumentado el uso de pantallas entre niños y adolescentes y, en algunos casos, las familias han sido más laxas a la hora de permitir su utilización. «Algunos padres y madres, para favorecer la convivencia, entretener a sus hijos y poder teletrabajar con más tranquilidad, han sido más permisivos en el uso de Internet, redes sociales y videojuegos durante el confinamiento», explica Rosa Díaz, psicóloga clínica del Servicio de Psiquiatría y Psicología Infantil y Juvenil del Hospital Clínico. Díaz remarca que ahora hay que volver al uso habitual de las tecnologías, pero que, en periodo estival, esto costará. «En septiembre veremos qué consecuencias ha tenido el confinamiento y si aumentan los casos de niños y adolescentes que hacen un uso problemático de Internet o si se han agravado algunas adicciones ya existentes», señala la psicóloga.</w:t>
      </w:r>
    </w:p>
    <w:p w:rsidR="00000000" w:rsidDel="00000000" w:rsidP="00000000" w:rsidRDefault="00000000" w:rsidRPr="00000000" w14:paraId="00000063">
      <w:pPr>
        <w:jc w:val="both"/>
        <w:rPr>
          <w:sz w:val="26"/>
          <w:szCs w:val="26"/>
        </w:rPr>
      </w:pPr>
      <w:r w:rsidDel="00000000" w:rsidR="00000000" w:rsidRPr="00000000">
        <w:rPr>
          <w:sz w:val="26"/>
          <w:szCs w:val="26"/>
          <w:rtl w:val="0"/>
        </w:rPr>
        <w:t xml:space="preserve">En los niños y jóvenes, el uso excesivo de Internet y de los videojuegos puede afectar el buen desarrollo físico, psíquico y social. Pero no es lo mismo hacer un mal uso de Internet que tener una adicción. Se habla de adicción cuando una persona no puede llevar una vida satisfactoria porque el uso excesivo y descontrolado de las pantallas le impide realizar las actividades de la vida diaria con normalidad.algunos de los indicios de una adicción a las nuevas tecnologías pueden ser la aparición de dificultades para mantener las actividades de la vida cotidiana, como las relaciones familiares o que dejen de ir a la escuela , que desarrollen irritación y agresividad cuando no pueden acceder a Internet o la necesidad de ir aumentando el tiempo de conexión para sentirse satisfechos.</w:t>
      </w:r>
    </w:p>
    <w:p w:rsidR="00000000" w:rsidDel="00000000" w:rsidP="00000000" w:rsidRDefault="00000000" w:rsidRPr="00000000" w14:paraId="00000064">
      <w:pPr>
        <w:jc w:val="both"/>
        <w:rPr>
          <w:sz w:val="26"/>
          <w:szCs w:val="26"/>
        </w:rPr>
      </w:pPr>
      <w:r w:rsidDel="00000000" w:rsidR="00000000" w:rsidRPr="00000000">
        <w:rPr>
          <w:rtl w:val="0"/>
        </w:rPr>
      </w:r>
    </w:p>
    <w:p w:rsidR="00000000" w:rsidDel="00000000" w:rsidP="00000000" w:rsidRDefault="00000000" w:rsidRPr="00000000" w14:paraId="00000065">
      <w:pPr>
        <w:numPr>
          <w:ilvl w:val="0"/>
          <w:numId w:val="5"/>
        </w:numPr>
        <w:ind w:left="720" w:hanging="360"/>
        <w:jc w:val="both"/>
        <w:rPr>
          <w:sz w:val="26"/>
          <w:szCs w:val="26"/>
          <w:u w:val="none"/>
        </w:rPr>
      </w:pPr>
      <w:r w:rsidDel="00000000" w:rsidR="00000000" w:rsidRPr="00000000">
        <w:rPr>
          <w:sz w:val="26"/>
          <w:szCs w:val="26"/>
          <w:rtl w:val="0"/>
        </w:rPr>
        <w:t xml:space="preserve">Resumen</w:t>
      </w:r>
    </w:p>
    <w:p w:rsidR="00000000" w:rsidDel="00000000" w:rsidP="00000000" w:rsidRDefault="00000000" w:rsidRPr="00000000" w14:paraId="00000066">
      <w:pPr>
        <w:jc w:val="both"/>
        <w:rPr>
          <w:sz w:val="26"/>
          <w:szCs w:val="26"/>
        </w:rPr>
      </w:pPr>
      <w:r w:rsidDel="00000000" w:rsidR="00000000" w:rsidRPr="00000000">
        <w:rPr>
          <w:rtl w:val="0"/>
        </w:rPr>
      </w:r>
    </w:p>
    <w:p w:rsidR="00000000" w:rsidDel="00000000" w:rsidP="00000000" w:rsidRDefault="00000000" w:rsidRPr="00000000" w14:paraId="00000067">
      <w:pPr>
        <w:jc w:val="both"/>
        <w:rPr>
          <w:sz w:val="26"/>
          <w:szCs w:val="26"/>
        </w:rPr>
      </w:pPr>
      <w:r w:rsidDel="00000000" w:rsidR="00000000" w:rsidRPr="00000000">
        <w:rPr>
          <w:sz w:val="26"/>
          <w:szCs w:val="26"/>
          <w:rtl w:val="0"/>
        </w:rPr>
        <w:t xml:space="preserve">Con esto concluyo, los orígenes de la tecnología han traído como si una adicción, las causas pueden proceder de un trastorno adictivo a las nuevas tecnologías y, en muchos casos, se trata de una combinación de factores, como de aquellos jóvenes que tienen algún tipo de trastorno previo o experiencias traumáticas.También las personas tímidas o con problemas para relacionarse con su entorno social tienen más riesgo de tener una adicción a las nuevas tecnologías, ya que el uso de Internet y de las redes sociales permite comunicarse e identificarse con otras personas sin tener que interactuar cara a cara. Además, el tipo de recompensa que ofrecen Internet, las redes sociales o los videojuegos es inmediata, por lo que es más fácil ser adicto a esta actividad que a otros que pueden tener recompensas más a largo plazo. En las redes sociales, por ejemplo, cada interacción genera una información diferente que hace que la persona tenga ganas de volver a consultarla al cabo de un rato.</w:t>
      </w:r>
    </w:p>
    <w:p w:rsidR="00000000" w:rsidDel="00000000" w:rsidP="00000000" w:rsidRDefault="00000000" w:rsidRPr="00000000" w14:paraId="00000068">
      <w:pPr>
        <w:jc w:val="both"/>
        <w:rPr>
          <w:sz w:val="26"/>
          <w:szCs w:val="26"/>
        </w:rPr>
      </w:pPr>
      <w:r w:rsidDel="00000000" w:rsidR="00000000" w:rsidRPr="00000000">
        <w:rPr>
          <w:rtl w:val="0"/>
        </w:rPr>
      </w:r>
    </w:p>
    <w:p w:rsidR="00000000" w:rsidDel="00000000" w:rsidP="00000000" w:rsidRDefault="00000000" w:rsidRPr="00000000" w14:paraId="00000069">
      <w:pPr>
        <w:jc w:val="both"/>
        <w:rPr>
          <w:sz w:val="26"/>
          <w:szCs w:val="26"/>
        </w:rPr>
      </w:pPr>
      <w:r w:rsidDel="00000000" w:rsidR="00000000" w:rsidRPr="00000000">
        <w:rPr>
          <w:rtl w:val="0"/>
        </w:rPr>
      </w:r>
    </w:p>
    <w:p w:rsidR="00000000" w:rsidDel="00000000" w:rsidP="00000000" w:rsidRDefault="00000000" w:rsidRPr="00000000" w14:paraId="0000006A">
      <w:pPr>
        <w:jc w:val="both"/>
        <w:rPr>
          <w:sz w:val="26"/>
          <w:szCs w:val="26"/>
        </w:rPr>
      </w:pPr>
      <w:r w:rsidDel="00000000" w:rsidR="00000000" w:rsidRPr="00000000">
        <w:rPr>
          <w:rtl w:val="0"/>
        </w:rPr>
      </w:r>
    </w:p>
    <w:p w:rsidR="00000000" w:rsidDel="00000000" w:rsidP="00000000" w:rsidRDefault="00000000" w:rsidRPr="00000000" w14:paraId="0000006B">
      <w:pPr>
        <w:jc w:val="both"/>
        <w:rPr>
          <w:sz w:val="26"/>
          <w:szCs w:val="26"/>
        </w:rPr>
      </w:pPr>
      <w:r w:rsidDel="00000000" w:rsidR="00000000" w:rsidRPr="00000000">
        <w:rPr>
          <w:rtl w:val="0"/>
        </w:rPr>
      </w:r>
    </w:p>
    <w:p w:rsidR="00000000" w:rsidDel="00000000" w:rsidP="00000000" w:rsidRDefault="00000000" w:rsidRPr="00000000" w14:paraId="0000006C">
      <w:pPr>
        <w:numPr>
          <w:ilvl w:val="0"/>
          <w:numId w:val="7"/>
        </w:numPr>
        <w:ind w:left="720" w:hanging="360"/>
        <w:jc w:val="both"/>
        <w:rPr>
          <w:sz w:val="26"/>
          <w:szCs w:val="26"/>
          <w:u w:val="none"/>
        </w:rPr>
      </w:pPr>
      <w:r w:rsidDel="00000000" w:rsidR="00000000" w:rsidRPr="00000000">
        <w:rPr>
          <w:sz w:val="26"/>
          <w:szCs w:val="26"/>
          <w:rtl w:val="0"/>
        </w:rPr>
        <w:t xml:space="preserve">Bibliografía general</w:t>
      </w:r>
    </w:p>
    <w:p w:rsidR="00000000" w:rsidDel="00000000" w:rsidP="00000000" w:rsidRDefault="00000000" w:rsidRPr="00000000" w14:paraId="0000006D">
      <w:pPr>
        <w:jc w:val="both"/>
        <w:rPr>
          <w:sz w:val="26"/>
          <w:szCs w:val="26"/>
        </w:rPr>
      </w:pPr>
      <w:r w:rsidDel="00000000" w:rsidR="00000000" w:rsidRPr="00000000">
        <w:rPr>
          <w:rtl w:val="0"/>
        </w:rPr>
      </w:r>
    </w:p>
    <w:p w:rsidR="00000000" w:rsidDel="00000000" w:rsidP="00000000" w:rsidRDefault="00000000" w:rsidRPr="00000000" w14:paraId="0000006E">
      <w:pPr>
        <w:jc w:val="both"/>
        <w:rPr>
          <w:sz w:val="26"/>
          <w:szCs w:val="26"/>
        </w:rPr>
      </w:pPr>
      <w:hyperlink r:id="rId8">
        <w:r w:rsidDel="00000000" w:rsidR="00000000" w:rsidRPr="00000000">
          <w:rPr>
            <w:color w:val="1155cc"/>
            <w:sz w:val="26"/>
            <w:szCs w:val="26"/>
            <w:u w:val="single"/>
            <w:rtl w:val="0"/>
          </w:rPr>
          <w:t xml:space="preserve">https://eldiariodelaeducacion.com/2020/07/06/adicion-a-internet-en-ninos-y-adolescentes-consecuencias-de-una-vida-entre-pantallas/</w:t>
        </w:r>
      </w:hyperlink>
      <w:r w:rsidDel="00000000" w:rsidR="00000000" w:rsidRPr="00000000">
        <w:rPr>
          <w:rtl w:val="0"/>
        </w:rPr>
      </w:r>
    </w:p>
    <w:p w:rsidR="00000000" w:rsidDel="00000000" w:rsidP="00000000" w:rsidRDefault="00000000" w:rsidRPr="00000000" w14:paraId="0000006F">
      <w:pPr>
        <w:jc w:val="both"/>
        <w:rPr>
          <w:sz w:val="26"/>
          <w:szCs w:val="26"/>
        </w:rPr>
      </w:pPr>
      <w:r w:rsidDel="00000000" w:rsidR="00000000" w:rsidRPr="00000000">
        <w:rPr>
          <w:rtl w:val="0"/>
        </w:rPr>
      </w:r>
    </w:p>
    <w:p w:rsidR="00000000" w:rsidDel="00000000" w:rsidP="00000000" w:rsidRDefault="00000000" w:rsidRPr="00000000" w14:paraId="00000070">
      <w:pPr>
        <w:jc w:val="both"/>
        <w:rPr>
          <w:sz w:val="26"/>
          <w:szCs w:val="26"/>
        </w:rPr>
      </w:pPr>
      <w:r w:rsidDel="00000000" w:rsidR="00000000" w:rsidRPr="00000000">
        <w:rPr>
          <w:rtl w:val="0"/>
        </w:rPr>
      </w:r>
    </w:p>
    <w:p w:rsidR="00000000" w:rsidDel="00000000" w:rsidP="00000000" w:rsidRDefault="00000000" w:rsidRPr="00000000" w14:paraId="00000071">
      <w:pPr>
        <w:jc w:val="both"/>
        <w:rPr>
          <w:sz w:val="26"/>
          <w:szCs w:val="26"/>
        </w:rPr>
      </w:pPr>
      <w:r w:rsidDel="00000000" w:rsidR="00000000" w:rsidRPr="00000000">
        <w:rPr>
          <w:rtl w:val="0"/>
        </w:rPr>
      </w:r>
    </w:p>
    <w:p w:rsidR="00000000" w:rsidDel="00000000" w:rsidP="00000000" w:rsidRDefault="00000000" w:rsidRPr="00000000" w14:paraId="00000072">
      <w:pPr>
        <w:jc w:val="both"/>
        <w:rPr>
          <w:sz w:val="26"/>
          <w:szCs w:val="26"/>
        </w:rPr>
      </w:pPr>
      <w:r w:rsidDel="00000000" w:rsidR="00000000" w:rsidRPr="00000000">
        <w:rPr>
          <w:rtl w:val="0"/>
        </w:rPr>
      </w:r>
    </w:p>
    <w:p w:rsidR="00000000" w:rsidDel="00000000" w:rsidP="00000000" w:rsidRDefault="00000000" w:rsidRPr="00000000" w14:paraId="00000073">
      <w:pPr>
        <w:jc w:val="both"/>
        <w:rPr>
          <w:sz w:val="26"/>
          <w:szCs w:val="26"/>
        </w:rPr>
      </w:pPr>
      <w:r w:rsidDel="00000000" w:rsidR="00000000" w:rsidRPr="00000000">
        <w:rPr>
          <w:rtl w:val="0"/>
        </w:rPr>
      </w:r>
    </w:p>
    <w:p w:rsidR="00000000" w:rsidDel="00000000" w:rsidP="00000000" w:rsidRDefault="00000000" w:rsidRPr="00000000" w14:paraId="00000074">
      <w:pPr>
        <w:jc w:val="both"/>
        <w:rPr>
          <w:sz w:val="26"/>
          <w:szCs w:val="26"/>
        </w:rPr>
      </w:pPr>
      <w:r w:rsidDel="00000000" w:rsidR="00000000" w:rsidRPr="00000000">
        <w:rPr>
          <w:rtl w:val="0"/>
        </w:rPr>
      </w:r>
    </w:p>
    <w:p w:rsidR="00000000" w:rsidDel="00000000" w:rsidP="00000000" w:rsidRDefault="00000000" w:rsidRPr="00000000" w14:paraId="00000075">
      <w:pPr>
        <w:jc w:val="both"/>
        <w:rPr>
          <w:sz w:val="26"/>
          <w:szCs w:val="26"/>
        </w:rPr>
      </w:pPr>
      <w:r w:rsidDel="00000000" w:rsidR="00000000" w:rsidRPr="00000000">
        <w:rPr>
          <w:rtl w:val="0"/>
        </w:rPr>
      </w:r>
    </w:p>
    <w:p w:rsidR="00000000" w:rsidDel="00000000" w:rsidP="00000000" w:rsidRDefault="00000000" w:rsidRPr="00000000" w14:paraId="00000076">
      <w:pPr>
        <w:jc w:val="both"/>
        <w:rPr>
          <w:sz w:val="26"/>
          <w:szCs w:val="26"/>
        </w:rPr>
      </w:pPr>
      <w:r w:rsidDel="00000000" w:rsidR="00000000" w:rsidRPr="00000000">
        <w:rPr>
          <w:rtl w:val="0"/>
        </w:rPr>
      </w:r>
    </w:p>
    <w:p w:rsidR="00000000" w:rsidDel="00000000" w:rsidP="00000000" w:rsidRDefault="00000000" w:rsidRPr="00000000" w14:paraId="00000077">
      <w:pPr>
        <w:jc w:val="both"/>
        <w:rPr>
          <w:sz w:val="26"/>
          <w:szCs w:val="26"/>
        </w:rPr>
      </w:pPr>
      <w:r w:rsidDel="00000000" w:rsidR="00000000" w:rsidRPr="00000000">
        <w:rPr>
          <w:rtl w:val="0"/>
        </w:rPr>
      </w:r>
    </w:p>
    <w:p w:rsidR="00000000" w:rsidDel="00000000" w:rsidP="00000000" w:rsidRDefault="00000000" w:rsidRPr="00000000" w14:paraId="00000078">
      <w:pPr>
        <w:jc w:val="both"/>
        <w:rPr>
          <w:sz w:val="26"/>
          <w:szCs w:val="26"/>
        </w:rPr>
      </w:pPr>
      <w:r w:rsidDel="00000000" w:rsidR="00000000" w:rsidRPr="00000000">
        <w:rPr>
          <w:rtl w:val="0"/>
        </w:rPr>
      </w:r>
    </w:p>
    <w:p w:rsidR="00000000" w:rsidDel="00000000" w:rsidP="00000000" w:rsidRDefault="00000000" w:rsidRPr="00000000" w14:paraId="00000079">
      <w:pPr>
        <w:jc w:val="both"/>
        <w:rPr>
          <w:sz w:val="26"/>
          <w:szCs w:val="26"/>
        </w:rPr>
      </w:pPr>
      <w:r w:rsidDel="00000000" w:rsidR="00000000" w:rsidRPr="00000000">
        <w:rPr>
          <w:rtl w:val="0"/>
        </w:rPr>
      </w:r>
    </w:p>
    <w:p w:rsidR="00000000" w:rsidDel="00000000" w:rsidP="00000000" w:rsidRDefault="00000000" w:rsidRPr="00000000" w14:paraId="0000007A">
      <w:pPr>
        <w:jc w:val="both"/>
        <w:rPr>
          <w:sz w:val="26"/>
          <w:szCs w:val="26"/>
        </w:rPr>
      </w:pPr>
      <w:r w:rsidDel="00000000" w:rsidR="00000000" w:rsidRPr="00000000">
        <w:rPr>
          <w:rtl w:val="0"/>
        </w:rPr>
      </w:r>
    </w:p>
    <w:p w:rsidR="00000000" w:rsidDel="00000000" w:rsidP="00000000" w:rsidRDefault="00000000" w:rsidRPr="00000000" w14:paraId="0000007B">
      <w:pPr>
        <w:jc w:val="both"/>
        <w:rPr>
          <w:sz w:val="26"/>
          <w:szCs w:val="26"/>
        </w:rPr>
      </w:pPr>
      <w:r w:rsidDel="00000000" w:rsidR="00000000" w:rsidRPr="00000000">
        <w:rPr>
          <w:rtl w:val="0"/>
        </w:rPr>
      </w:r>
    </w:p>
    <w:p w:rsidR="00000000" w:rsidDel="00000000" w:rsidP="00000000" w:rsidRDefault="00000000" w:rsidRPr="00000000" w14:paraId="0000007C">
      <w:pPr>
        <w:jc w:val="both"/>
        <w:rPr>
          <w:sz w:val="26"/>
          <w:szCs w:val="26"/>
        </w:rPr>
      </w:pPr>
      <w:r w:rsidDel="00000000" w:rsidR="00000000" w:rsidRPr="00000000">
        <w:rPr>
          <w:rtl w:val="0"/>
        </w:rPr>
      </w:r>
    </w:p>
    <w:p w:rsidR="00000000" w:rsidDel="00000000" w:rsidP="00000000" w:rsidRDefault="00000000" w:rsidRPr="00000000" w14:paraId="0000007D">
      <w:pPr>
        <w:jc w:val="both"/>
        <w:rPr>
          <w:sz w:val="26"/>
          <w:szCs w:val="26"/>
        </w:rPr>
      </w:pPr>
      <w:r w:rsidDel="00000000" w:rsidR="00000000" w:rsidRPr="00000000">
        <w:rPr>
          <w:rtl w:val="0"/>
        </w:rPr>
      </w:r>
    </w:p>
    <w:p w:rsidR="00000000" w:rsidDel="00000000" w:rsidP="00000000" w:rsidRDefault="00000000" w:rsidRPr="00000000" w14:paraId="0000007E">
      <w:pPr>
        <w:jc w:val="both"/>
        <w:rPr>
          <w:sz w:val="26"/>
          <w:szCs w:val="26"/>
        </w:rPr>
      </w:pPr>
      <w:r w:rsidDel="00000000" w:rsidR="00000000" w:rsidRPr="00000000">
        <w:rPr>
          <w:rtl w:val="0"/>
        </w:rPr>
      </w:r>
    </w:p>
    <w:p w:rsidR="00000000" w:rsidDel="00000000" w:rsidP="00000000" w:rsidRDefault="00000000" w:rsidRPr="00000000" w14:paraId="0000007F">
      <w:pPr>
        <w:numPr>
          <w:ilvl w:val="0"/>
          <w:numId w:val="6"/>
        </w:numPr>
        <w:ind w:left="720" w:hanging="360"/>
        <w:jc w:val="both"/>
        <w:rPr>
          <w:sz w:val="26"/>
          <w:szCs w:val="26"/>
          <w:u w:val="none"/>
        </w:rPr>
      </w:pPr>
      <w:r w:rsidDel="00000000" w:rsidR="00000000" w:rsidRPr="00000000">
        <w:rPr>
          <w:sz w:val="26"/>
          <w:szCs w:val="26"/>
          <w:rtl w:val="0"/>
        </w:rPr>
        <w:t xml:space="preserve">Biografía de estudiantes</w:t>
      </w:r>
    </w:p>
    <w:p w:rsidR="00000000" w:rsidDel="00000000" w:rsidP="00000000" w:rsidRDefault="00000000" w:rsidRPr="00000000" w14:paraId="00000080">
      <w:pPr>
        <w:jc w:val="both"/>
        <w:rPr>
          <w:sz w:val="26"/>
          <w:szCs w:val="26"/>
        </w:rPr>
      </w:pPr>
      <w:r w:rsidDel="00000000" w:rsidR="00000000" w:rsidRPr="00000000">
        <w:rPr>
          <w:rtl w:val="0"/>
        </w:rPr>
      </w:r>
    </w:p>
    <w:p w:rsidR="00000000" w:rsidDel="00000000" w:rsidP="00000000" w:rsidRDefault="00000000" w:rsidRPr="00000000" w14:paraId="00000081">
      <w:pPr>
        <w:jc w:val="both"/>
        <w:rPr>
          <w:b w:val="1"/>
          <w:sz w:val="28"/>
          <w:szCs w:val="28"/>
        </w:rPr>
      </w:pPr>
      <w:r w:rsidDel="00000000" w:rsidR="00000000" w:rsidRPr="00000000">
        <w:rPr>
          <w:b w:val="1"/>
          <w:sz w:val="26"/>
          <w:szCs w:val="26"/>
          <w:rtl w:val="0"/>
        </w:rPr>
        <w:t xml:space="preserve">Leigzys C. Ortega </w:t>
      </w:r>
      <w:r w:rsidDel="00000000" w:rsidR="00000000" w:rsidRPr="00000000">
        <w:rPr>
          <w:b w:val="1"/>
          <w:sz w:val="28"/>
          <w:szCs w:val="28"/>
          <w:rtl w:val="0"/>
        </w:rPr>
        <w:t xml:space="preserve">600012536</w:t>
      </w:r>
    </w:p>
    <w:p w:rsidR="00000000" w:rsidDel="00000000" w:rsidP="00000000" w:rsidRDefault="00000000" w:rsidRPr="00000000" w14:paraId="00000082">
      <w:pPr>
        <w:jc w:val="both"/>
        <w:rPr>
          <w:b w:val="1"/>
          <w:sz w:val="26"/>
          <w:szCs w:val="26"/>
        </w:rPr>
      </w:pPr>
      <w:r w:rsidDel="00000000" w:rsidR="00000000" w:rsidRPr="00000000">
        <w:rPr>
          <w:rtl w:val="0"/>
        </w:rPr>
      </w:r>
    </w:p>
    <w:p w:rsidR="00000000" w:rsidDel="00000000" w:rsidP="00000000" w:rsidRDefault="00000000" w:rsidRPr="00000000" w14:paraId="00000083">
      <w:pPr>
        <w:jc w:val="both"/>
        <w:rPr>
          <w:sz w:val="26"/>
          <w:szCs w:val="26"/>
        </w:rPr>
      </w:pPr>
      <w:r w:rsidDel="00000000" w:rsidR="00000000" w:rsidRPr="00000000">
        <w:rPr>
          <w:rtl w:val="0"/>
        </w:rPr>
      </w:r>
    </w:p>
    <w:p w:rsidR="00000000" w:rsidDel="00000000" w:rsidP="00000000" w:rsidRDefault="00000000" w:rsidRPr="00000000" w14:paraId="00000084">
      <w:pPr>
        <w:numPr>
          <w:ilvl w:val="0"/>
          <w:numId w:val="4"/>
        </w:numPr>
        <w:ind w:left="720" w:hanging="360"/>
        <w:jc w:val="both"/>
        <w:rPr>
          <w:sz w:val="26"/>
          <w:szCs w:val="26"/>
        </w:rPr>
      </w:pPr>
      <w:r w:rsidDel="00000000" w:rsidR="00000000" w:rsidRPr="00000000">
        <w:rPr>
          <w:sz w:val="26"/>
          <w:szCs w:val="26"/>
          <w:rtl w:val="0"/>
        </w:rPr>
        <w:t xml:space="preserve">Islam, M. I., Biswas, R. K., &amp; Khanam, R. (2020). Effect of internet use and electronic game-play on academic performance of Australian children. Scientific reports, 10(1), 21727. </w:t>
      </w:r>
      <w:hyperlink r:id="rId9">
        <w:r w:rsidDel="00000000" w:rsidR="00000000" w:rsidRPr="00000000">
          <w:rPr>
            <w:color w:val="1155cc"/>
            <w:sz w:val="26"/>
            <w:szCs w:val="26"/>
            <w:u w:val="single"/>
            <w:rtl w:val="0"/>
          </w:rPr>
          <w:t xml:space="preserve">https://doi.org/10.1038/s41598-020-78916-9</w:t>
        </w:r>
      </w:hyperlink>
      <w:r w:rsidDel="00000000" w:rsidR="00000000" w:rsidRPr="00000000">
        <w:rPr>
          <w:rtl w:val="0"/>
        </w:rPr>
      </w:r>
    </w:p>
    <w:p w:rsidR="00000000" w:rsidDel="00000000" w:rsidP="00000000" w:rsidRDefault="00000000" w:rsidRPr="00000000" w14:paraId="00000085">
      <w:pPr>
        <w:jc w:val="both"/>
        <w:rPr>
          <w:sz w:val="26"/>
          <w:szCs w:val="26"/>
        </w:rPr>
      </w:pPr>
      <w:r w:rsidDel="00000000" w:rsidR="00000000" w:rsidRPr="00000000">
        <w:rPr>
          <w:rtl w:val="0"/>
        </w:rPr>
      </w:r>
    </w:p>
    <w:p w:rsidR="00000000" w:rsidDel="00000000" w:rsidP="00000000" w:rsidRDefault="00000000" w:rsidRPr="00000000" w14:paraId="00000086">
      <w:pPr>
        <w:numPr>
          <w:ilvl w:val="0"/>
          <w:numId w:val="4"/>
        </w:numPr>
        <w:ind w:left="720" w:hanging="360"/>
        <w:jc w:val="both"/>
        <w:rPr>
          <w:sz w:val="26"/>
          <w:szCs w:val="26"/>
        </w:rPr>
      </w:pPr>
      <w:r w:rsidDel="00000000" w:rsidR="00000000" w:rsidRPr="00000000">
        <w:rPr>
          <w:sz w:val="26"/>
          <w:szCs w:val="26"/>
          <w:rtl w:val="0"/>
        </w:rPr>
        <w:t xml:space="preserve">McDool, E., Powell, P., Roberts, J., &amp; Taylor, K. (2020). The internet and children's psychological wellbeing. Journal of health economics, 69, 102274. </w:t>
      </w:r>
      <w:hyperlink r:id="rId10">
        <w:r w:rsidDel="00000000" w:rsidR="00000000" w:rsidRPr="00000000">
          <w:rPr>
            <w:color w:val="1155cc"/>
            <w:sz w:val="26"/>
            <w:szCs w:val="26"/>
            <w:u w:val="single"/>
            <w:rtl w:val="0"/>
          </w:rPr>
          <w:t xml:space="preserve">https://doi.org/10.1016/j.jhealeco.2019.102274</w:t>
        </w:r>
      </w:hyperlink>
      <w:r w:rsidDel="00000000" w:rsidR="00000000" w:rsidRPr="00000000">
        <w:rPr>
          <w:rtl w:val="0"/>
        </w:rPr>
      </w:r>
    </w:p>
    <w:p w:rsidR="00000000" w:rsidDel="00000000" w:rsidP="00000000" w:rsidRDefault="00000000" w:rsidRPr="00000000" w14:paraId="00000087">
      <w:pPr>
        <w:ind w:left="720" w:firstLine="0"/>
        <w:jc w:val="both"/>
        <w:rPr>
          <w:sz w:val="26"/>
          <w:szCs w:val="26"/>
        </w:rPr>
      </w:pPr>
      <w:r w:rsidDel="00000000" w:rsidR="00000000" w:rsidRPr="00000000">
        <w:rPr>
          <w:rtl w:val="0"/>
        </w:rPr>
      </w:r>
    </w:p>
    <w:p w:rsidR="00000000" w:rsidDel="00000000" w:rsidP="00000000" w:rsidRDefault="00000000" w:rsidRPr="00000000" w14:paraId="00000088">
      <w:pPr>
        <w:numPr>
          <w:ilvl w:val="0"/>
          <w:numId w:val="4"/>
        </w:numPr>
        <w:ind w:left="720" w:hanging="360"/>
        <w:jc w:val="both"/>
        <w:rPr>
          <w:sz w:val="26"/>
          <w:szCs w:val="26"/>
        </w:rPr>
      </w:pPr>
      <w:r w:rsidDel="00000000" w:rsidR="00000000" w:rsidRPr="00000000">
        <w:rPr>
          <w:color w:val="222222"/>
          <w:sz w:val="26"/>
          <w:szCs w:val="26"/>
          <w:highlight w:val="white"/>
          <w:rtl w:val="0"/>
        </w:rPr>
        <w:t xml:space="preserve">Wang, C. -W., Chan, C. L., Mak, K. -K., Ho, S. -Y., Wong, P. W. &amp; Ho, R. T. Prevalence and correlates of video and Internet gaming addiction among Hong Kong adolescents: a pilot study. </w:t>
      </w:r>
      <w:r w:rsidDel="00000000" w:rsidR="00000000" w:rsidRPr="00000000">
        <w:rPr>
          <w:i w:val="1"/>
          <w:color w:val="222222"/>
          <w:sz w:val="26"/>
          <w:szCs w:val="26"/>
          <w:highlight w:val="white"/>
          <w:rtl w:val="0"/>
        </w:rPr>
        <w:t xml:space="preserve">Sci. World J</w:t>
      </w:r>
      <w:r w:rsidDel="00000000" w:rsidR="00000000" w:rsidRPr="00000000">
        <w:rPr>
          <w:color w:val="222222"/>
          <w:sz w:val="26"/>
          <w:szCs w:val="26"/>
          <w:highlight w:val="white"/>
          <w:rtl w:val="0"/>
        </w:rPr>
        <w:t xml:space="preserve">. 2014 (2014).</w:t>
      </w:r>
    </w:p>
    <w:p w:rsidR="00000000" w:rsidDel="00000000" w:rsidP="00000000" w:rsidRDefault="00000000" w:rsidRPr="00000000" w14:paraId="00000089">
      <w:pPr>
        <w:jc w:val="both"/>
        <w:rPr>
          <w:color w:val="222222"/>
          <w:sz w:val="26"/>
          <w:szCs w:val="26"/>
          <w:highlight w:val="white"/>
        </w:rPr>
      </w:pPr>
      <w:r w:rsidDel="00000000" w:rsidR="00000000" w:rsidRPr="00000000">
        <w:rPr>
          <w:rtl w:val="0"/>
        </w:rPr>
      </w:r>
    </w:p>
    <w:p w:rsidR="00000000" w:rsidDel="00000000" w:rsidP="00000000" w:rsidRDefault="00000000" w:rsidRPr="00000000" w14:paraId="0000008A">
      <w:pPr>
        <w:numPr>
          <w:ilvl w:val="0"/>
          <w:numId w:val="4"/>
        </w:numPr>
        <w:ind w:left="720" w:hanging="360"/>
        <w:jc w:val="both"/>
        <w:rPr>
          <w:color w:val="222222"/>
          <w:sz w:val="26"/>
          <w:szCs w:val="26"/>
          <w:highlight w:val="white"/>
        </w:rPr>
      </w:pPr>
      <w:r w:rsidDel="00000000" w:rsidR="00000000" w:rsidRPr="00000000">
        <w:rPr>
          <w:color w:val="222222"/>
          <w:sz w:val="26"/>
          <w:szCs w:val="26"/>
          <w:highlight w:val="white"/>
          <w:rtl w:val="0"/>
        </w:rPr>
        <w:t xml:space="preserve">Oliveira, M. P. MTd. et al. Use of internet and electronic games by adolescents at high social risk. Trends Psychol. 25, 1167–1183 (2017).</w:t>
      </w:r>
    </w:p>
    <w:p w:rsidR="00000000" w:rsidDel="00000000" w:rsidP="00000000" w:rsidRDefault="00000000" w:rsidRPr="00000000" w14:paraId="0000008B">
      <w:pPr>
        <w:jc w:val="both"/>
        <w:rPr>
          <w:color w:val="222222"/>
          <w:sz w:val="26"/>
          <w:szCs w:val="26"/>
          <w:highlight w:val="white"/>
        </w:rPr>
      </w:pPr>
      <w:r w:rsidDel="00000000" w:rsidR="00000000" w:rsidRPr="00000000">
        <w:rPr>
          <w:rtl w:val="0"/>
        </w:rPr>
      </w:r>
    </w:p>
    <w:p w:rsidR="00000000" w:rsidDel="00000000" w:rsidP="00000000" w:rsidRDefault="00000000" w:rsidRPr="00000000" w14:paraId="0000008C">
      <w:pPr>
        <w:numPr>
          <w:ilvl w:val="0"/>
          <w:numId w:val="4"/>
        </w:numPr>
        <w:ind w:left="720" w:hanging="360"/>
        <w:jc w:val="both"/>
        <w:rPr>
          <w:color w:val="222222"/>
          <w:sz w:val="26"/>
          <w:szCs w:val="26"/>
          <w:highlight w:val="white"/>
          <w:u w:val="none"/>
        </w:rPr>
      </w:pPr>
      <w:r w:rsidDel="00000000" w:rsidR="00000000" w:rsidRPr="00000000">
        <w:rPr>
          <w:color w:val="222222"/>
          <w:sz w:val="26"/>
          <w:szCs w:val="26"/>
          <w:highlight w:val="white"/>
          <w:rtl w:val="0"/>
        </w:rPr>
        <w:t xml:space="preserve">King, D. L. et al. The impact of prolonged violent video-gaming on adolescent sleep: an experimental study. J. Sleep Res. 22, 137–143 (2013).</w:t>
      </w:r>
    </w:p>
    <w:p w:rsidR="00000000" w:rsidDel="00000000" w:rsidP="00000000" w:rsidRDefault="00000000" w:rsidRPr="00000000" w14:paraId="0000008D">
      <w:pPr>
        <w:jc w:val="both"/>
        <w:rPr>
          <w:color w:val="222222"/>
          <w:sz w:val="26"/>
          <w:szCs w:val="26"/>
          <w:highlight w:val="white"/>
        </w:rPr>
      </w:pPr>
      <w:r w:rsidDel="00000000" w:rsidR="00000000" w:rsidRPr="00000000">
        <w:rPr>
          <w:rtl w:val="0"/>
        </w:rPr>
      </w:r>
    </w:p>
    <w:p w:rsidR="00000000" w:rsidDel="00000000" w:rsidP="00000000" w:rsidRDefault="00000000" w:rsidRPr="00000000" w14:paraId="0000008E">
      <w:pPr>
        <w:numPr>
          <w:ilvl w:val="0"/>
          <w:numId w:val="4"/>
        </w:numPr>
        <w:ind w:left="720" w:hanging="360"/>
        <w:jc w:val="both"/>
        <w:rPr>
          <w:color w:val="222222"/>
          <w:sz w:val="26"/>
          <w:szCs w:val="26"/>
          <w:highlight w:val="white"/>
          <w:u w:val="none"/>
        </w:rPr>
      </w:pPr>
      <w:r w:rsidDel="00000000" w:rsidR="00000000" w:rsidRPr="00000000">
        <w:rPr>
          <w:rFonts w:ascii="Roboto" w:cs="Roboto" w:eastAsia="Roboto" w:hAnsi="Roboto"/>
          <w:color w:val="222222"/>
          <w:sz w:val="27"/>
          <w:szCs w:val="27"/>
          <w:highlight w:val="white"/>
          <w:rtl w:val="0"/>
        </w:rPr>
        <w:t xml:space="preserve">Brand, J. E. </w:t>
      </w:r>
      <w:r w:rsidDel="00000000" w:rsidR="00000000" w:rsidRPr="00000000">
        <w:rPr>
          <w:rFonts w:ascii="Roboto" w:cs="Roboto" w:eastAsia="Roboto" w:hAnsi="Roboto"/>
          <w:i w:val="1"/>
          <w:color w:val="222222"/>
          <w:sz w:val="27"/>
          <w:szCs w:val="27"/>
          <w:highlight w:val="white"/>
          <w:rtl w:val="0"/>
        </w:rPr>
        <w:t xml:space="preserve">Digital Australia 2018</w:t>
      </w:r>
      <w:r w:rsidDel="00000000" w:rsidR="00000000" w:rsidRPr="00000000">
        <w:rPr>
          <w:rFonts w:ascii="Roboto" w:cs="Roboto" w:eastAsia="Roboto" w:hAnsi="Roboto"/>
          <w:color w:val="222222"/>
          <w:sz w:val="27"/>
          <w:szCs w:val="27"/>
          <w:highlight w:val="white"/>
          <w:rtl w:val="0"/>
        </w:rPr>
        <w:t xml:space="preserve"> (Interactive Games &amp; Entertainment Association (IGEA), Eveleigh, 2017).</w:t>
      </w:r>
    </w:p>
    <w:p w:rsidR="00000000" w:rsidDel="00000000" w:rsidP="00000000" w:rsidRDefault="00000000" w:rsidRPr="00000000" w14:paraId="0000008F">
      <w:pPr>
        <w:ind w:left="0" w:firstLine="0"/>
        <w:jc w:val="both"/>
        <w:rPr>
          <w:rFonts w:ascii="Roboto" w:cs="Roboto" w:eastAsia="Roboto" w:hAnsi="Roboto"/>
          <w:color w:val="222222"/>
          <w:sz w:val="27"/>
          <w:szCs w:val="27"/>
          <w:highlight w:val="white"/>
        </w:rPr>
      </w:pPr>
      <w:r w:rsidDel="00000000" w:rsidR="00000000" w:rsidRPr="00000000">
        <w:rPr>
          <w:rtl w:val="0"/>
        </w:rPr>
      </w:r>
    </w:p>
    <w:p w:rsidR="00000000" w:rsidDel="00000000" w:rsidP="00000000" w:rsidRDefault="00000000" w:rsidRPr="00000000" w14:paraId="00000090">
      <w:pPr>
        <w:numPr>
          <w:ilvl w:val="0"/>
          <w:numId w:val="4"/>
        </w:numPr>
        <w:ind w:left="720" w:hanging="360"/>
        <w:jc w:val="both"/>
        <w:rPr>
          <w:rFonts w:ascii="Roboto" w:cs="Roboto" w:eastAsia="Roboto" w:hAnsi="Roboto"/>
          <w:color w:val="222222"/>
          <w:sz w:val="27"/>
          <w:szCs w:val="27"/>
          <w:highlight w:val="white"/>
          <w:u w:val="none"/>
        </w:rPr>
      </w:pPr>
      <w:r w:rsidDel="00000000" w:rsidR="00000000" w:rsidRPr="00000000">
        <w:rPr>
          <w:rFonts w:ascii="Roboto" w:cs="Roboto" w:eastAsia="Roboto" w:hAnsi="Roboto"/>
          <w:color w:val="222222"/>
          <w:sz w:val="27"/>
          <w:szCs w:val="27"/>
          <w:highlight w:val="white"/>
          <w:rtl w:val="0"/>
        </w:rPr>
        <w:t xml:space="preserve">Yu, M. &amp; Baxter, J. Australian children’s screen time and participation in extracurricular activities. Ann. Stat. Rep. 2016, 99 (2015).</w:t>
      </w:r>
    </w:p>
    <w:p w:rsidR="00000000" w:rsidDel="00000000" w:rsidP="00000000" w:rsidRDefault="00000000" w:rsidRPr="00000000" w14:paraId="00000091">
      <w:pPr>
        <w:jc w:val="both"/>
        <w:rPr>
          <w:rFonts w:ascii="Roboto" w:cs="Roboto" w:eastAsia="Roboto" w:hAnsi="Roboto"/>
          <w:color w:val="222222"/>
          <w:sz w:val="27"/>
          <w:szCs w:val="27"/>
          <w:highlight w:val="white"/>
        </w:rPr>
      </w:pPr>
      <w:r w:rsidDel="00000000" w:rsidR="00000000" w:rsidRPr="00000000">
        <w:rPr>
          <w:rtl w:val="0"/>
        </w:rPr>
      </w:r>
    </w:p>
    <w:p w:rsidR="00000000" w:rsidDel="00000000" w:rsidP="00000000" w:rsidRDefault="00000000" w:rsidRPr="00000000" w14:paraId="00000092">
      <w:pPr>
        <w:numPr>
          <w:ilvl w:val="0"/>
          <w:numId w:val="4"/>
        </w:numPr>
        <w:ind w:left="720" w:hanging="360"/>
        <w:jc w:val="both"/>
        <w:rPr>
          <w:rFonts w:ascii="Roboto" w:cs="Roboto" w:eastAsia="Roboto" w:hAnsi="Roboto"/>
          <w:color w:val="222222"/>
          <w:sz w:val="27"/>
          <w:szCs w:val="27"/>
          <w:highlight w:val="white"/>
          <w:u w:val="none"/>
        </w:rPr>
      </w:pPr>
      <w:r w:rsidDel="00000000" w:rsidR="00000000" w:rsidRPr="00000000">
        <w:rPr>
          <w:rFonts w:ascii="Roboto" w:cs="Roboto" w:eastAsia="Roboto" w:hAnsi="Roboto"/>
          <w:color w:val="222222"/>
          <w:sz w:val="27"/>
          <w:szCs w:val="27"/>
          <w:highlight w:val="white"/>
          <w:rtl w:val="0"/>
        </w:rPr>
        <w:t xml:space="preserve">Rainie, L. &amp; Horrigan, J. A decade of adoption: How the Internet has woven itself into American life. Pew Internet and American Life Project. 25 (2005).</w:t>
      </w:r>
    </w:p>
    <w:p w:rsidR="00000000" w:rsidDel="00000000" w:rsidP="00000000" w:rsidRDefault="00000000" w:rsidRPr="00000000" w14:paraId="00000093">
      <w:pPr>
        <w:jc w:val="both"/>
        <w:rPr>
          <w:rFonts w:ascii="Roboto" w:cs="Roboto" w:eastAsia="Roboto" w:hAnsi="Roboto"/>
          <w:color w:val="222222"/>
          <w:sz w:val="27"/>
          <w:szCs w:val="27"/>
          <w:highlight w:val="white"/>
        </w:rPr>
      </w:pPr>
      <w:r w:rsidDel="00000000" w:rsidR="00000000" w:rsidRPr="00000000">
        <w:rPr>
          <w:rtl w:val="0"/>
        </w:rPr>
      </w:r>
    </w:p>
    <w:p w:rsidR="00000000" w:rsidDel="00000000" w:rsidP="00000000" w:rsidRDefault="00000000" w:rsidRPr="00000000" w14:paraId="00000094">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95">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96">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97">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98">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99">
      <w:pPr>
        <w:jc w:val="both"/>
        <w:rPr>
          <w:rFonts w:ascii="Roboto" w:cs="Roboto" w:eastAsia="Roboto" w:hAnsi="Roboto"/>
          <w:b w:val="1"/>
          <w:color w:val="222222"/>
          <w:sz w:val="27"/>
          <w:szCs w:val="27"/>
          <w:highlight w:val="white"/>
        </w:rPr>
      </w:pPr>
      <w:r w:rsidDel="00000000" w:rsidR="00000000" w:rsidRPr="00000000">
        <w:rPr>
          <w:rFonts w:ascii="Roboto" w:cs="Roboto" w:eastAsia="Roboto" w:hAnsi="Roboto"/>
          <w:b w:val="1"/>
          <w:color w:val="222222"/>
          <w:sz w:val="27"/>
          <w:szCs w:val="27"/>
          <w:highlight w:val="white"/>
          <w:rtl w:val="0"/>
        </w:rPr>
        <w:t xml:space="preserve">Adriadne L. Javier Valdez  </w:t>
      </w:r>
      <w:r w:rsidDel="00000000" w:rsidR="00000000" w:rsidRPr="00000000">
        <w:rPr>
          <w:b w:val="1"/>
          <w:sz w:val="28"/>
          <w:szCs w:val="28"/>
          <w:rtl w:val="0"/>
        </w:rPr>
        <w:t xml:space="preserve">600012551</w:t>
      </w:r>
      <w:r w:rsidDel="00000000" w:rsidR="00000000" w:rsidRPr="00000000">
        <w:rPr>
          <w:rtl w:val="0"/>
        </w:rPr>
      </w:r>
    </w:p>
    <w:p w:rsidR="00000000" w:rsidDel="00000000" w:rsidP="00000000" w:rsidRDefault="00000000" w:rsidRPr="00000000" w14:paraId="0000009A">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9B">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9C">
      <w:pPr>
        <w:numPr>
          <w:ilvl w:val="0"/>
          <w:numId w:val="8"/>
        </w:numPr>
        <w:ind w:left="720" w:hanging="360"/>
        <w:jc w:val="both"/>
        <w:rPr>
          <w:rFonts w:ascii="Roboto" w:cs="Roboto" w:eastAsia="Roboto" w:hAnsi="Roboto"/>
          <w:b w:val="1"/>
          <w:color w:val="222222"/>
          <w:sz w:val="27"/>
          <w:szCs w:val="27"/>
          <w:highlight w:val="white"/>
          <w:u w:val="none"/>
        </w:rPr>
      </w:pPr>
      <w:hyperlink r:id="rId11">
        <w:r w:rsidDel="00000000" w:rsidR="00000000" w:rsidRPr="00000000">
          <w:rPr>
            <w:rFonts w:ascii="Roboto" w:cs="Roboto" w:eastAsia="Roboto" w:hAnsi="Roboto"/>
            <w:b w:val="1"/>
            <w:color w:val="1155cc"/>
            <w:sz w:val="27"/>
            <w:szCs w:val="27"/>
            <w:highlight w:val="white"/>
            <w:u w:val="single"/>
            <w:rtl w:val="0"/>
          </w:rPr>
          <w:t xml:space="preserve">https://www.alcanzapsicologia.es/Noticias/efectos-de-internet-en-nuestros-ninos-y-adolescentes/</w:t>
        </w:r>
      </w:hyperlink>
      <w:r w:rsidDel="00000000" w:rsidR="00000000" w:rsidRPr="00000000">
        <w:rPr>
          <w:rtl w:val="0"/>
        </w:rPr>
      </w:r>
    </w:p>
    <w:p w:rsidR="00000000" w:rsidDel="00000000" w:rsidP="00000000" w:rsidRDefault="00000000" w:rsidRPr="00000000" w14:paraId="0000009D">
      <w:pPr>
        <w:ind w:left="0" w:firstLine="0"/>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9E">
      <w:pPr>
        <w:numPr>
          <w:ilvl w:val="0"/>
          <w:numId w:val="8"/>
        </w:numPr>
        <w:ind w:left="720" w:hanging="360"/>
        <w:jc w:val="both"/>
        <w:rPr>
          <w:rFonts w:ascii="Roboto" w:cs="Roboto" w:eastAsia="Roboto" w:hAnsi="Roboto"/>
          <w:b w:val="1"/>
          <w:color w:val="222222"/>
          <w:sz w:val="27"/>
          <w:szCs w:val="27"/>
          <w:highlight w:val="white"/>
          <w:u w:val="none"/>
        </w:rPr>
      </w:pPr>
      <w:hyperlink r:id="rId12">
        <w:r w:rsidDel="00000000" w:rsidR="00000000" w:rsidRPr="00000000">
          <w:rPr>
            <w:rFonts w:ascii="Roboto" w:cs="Roboto" w:eastAsia="Roboto" w:hAnsi="Roboto"/>
            <w:b w:val="1"/>
            <w:color w:val="1155cc"/>
            <w:sz w:val="27"/>
            <w:szCs w:val="27"/>
            <w:highlight w:val="white"/>
            <w:u w:val="single"/>
            <w:rtl w:val="0"/>
          </w:rPr>
          <w:t xml:space="preserve">https://eldiariodelaeducacion.com/2020/07/06/adicion-a-internet-en-ninos-y-adolescentes-consecuencias-de-una-vida-entre-pantallas/</w:t>
        </w:r>
      </w:hyperlink>
      <w:r w:rsidDel="00000000" w:rsidR="00000000" w:rsidRPr="00000000">
        <w:rPr>
          <w:rtl w:val="0"/>
        </w:rPr>
      </w:r>
    </w:p>
    <w:p w:rsidR="00000000" w:rsidDel="00000000" w:rsidP="00000000" w:rsidRDefault="00000000" w:rsidRPr="00000000" w14:paraId="0000009F">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A0">
      <w:pPr>
        <w:numPr>
          <w:ilvl w:val="0"/>
          <w:numId w:val="8"/>
        </w:numPr>
        <w:ind w:left="720" w:hanging="360"/>
        <w:jc w:val="both"/>
        <w:rPr>
          <w:rFonts w:ascii="Roboto" w:cs="Roboto" w:eastAsia="Roboto" w:hAnsi="Roboto"/>
          <w:b w:val="1"/>
          <w:color w:val="222222"/>
          <w:sz w:val="27"/>
          <w:szCs w:val="27"/>
          <w:highlight w:val="white"/>
          <w:u w:val="none"/>
        </w:rPr>
      </w:pPr>
      <w:hyperlink r:id="rId13">
        <w:r w:rsidDel="00000000" w:rsidR="00000000" w:rsidRPr="00000000">
          <w:rPr>
            <w:rFonts w:ascii="Roboto" w:cs="Roboto" w:eastAsia="Roboto" w:hAnsi="Roboto"/>
            <w:b w:val="1"/>
            <w:color w:val="1155cc"/>
            <w:sz w:val="27"/>
            <w:szCs w:val="27"/>
            <w:highlight w:val="white"/>
            <w:u w:val="single"/>
            <w:rtl w:val="0"/>
          </w:rPr>
          <w:t xml:space="preserve">https://childmind.org/es/articulo/como-afecta-el-uso-de-las-redes-sociales-los-adolescentes/</w:t>
        </w:r>
      </w:hyperlink>
      <w:r w:rsidDel="00000000" w:rsidR="00000000" w:rsidRPr="00000000">
        <w:rPr>
          <w:rtl w:val="0"/>
        </w:rPr>
      </w:r>
    </w:p>
    <w:p w:rsidR="00000000" w:rsidDel="00000000" w:rsidP="00000000" w:rsidRDefault="00000000" w:rsidRPr="00000000" w14:paraId="000000A1">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A2">
      <w:pPr>
        <w:numPr>
          <w:ilvl w:val="0"/>
          <w:numId w:val="8"/>
        </w:numPr>
        <w:ind w:left="720" w:hanging="360"/>
        <w:jc w:val="both"/>
        <w:rPr>
          <w:rFonts w:ascii="Roboto" w:cs="Roboto" w:eastAsia="Roboto" w:hAnsi="Roboto"/>
          <w:b w:val="1"/>
          <w:color w:val="222222"/>
          <w:sz w:val="27"/>
          <w:szCs w:val="27"/>
          <w:highlight w:val="white"/>
          <w:u w:val="none"/>
        </w:rPr>
      </w:pPr>
      <w:hyperlink r:id="rId14">
        <w:r w:rsidDel="00000000" w:rsidR="00000000" w:rsidRPr="00000000">
          <w:rPr>
            <w:rFonts w:ascii="Roboto" w:cs="Roboto" w:eastAsia="Roboto" w:hAnsi="Roboto"/>
            <w:b w:val="1"/>
            <w:color w:val="1155cc"/>
            <w:sz w:val="27"/>
            <w:szCs w:val="27"/>
            <w:highlight w:val="white"/>
            <w:u w:val="single"/>
            <w:rtl w:val="0"/>
          </w:rPr>
          <w:t xml:space="preserve">https://www.supermadre.net/efecto-de-la-internet-en-los-ninos/</w:t>
        </w:r>
      </w:hyperlink>
      <w:r w:rsidDel="00000000" w:rsidR="00000000" w:rsidRPr="00000000">
        <w:rPr>
          <w:rtl w:val="0"/>
        </w:rPr>
      </w:r>
    </w:p>
    <w:p w:rsidR="00000000" w:rsidDel="00000000" w:rsidP="00000000" w:rsidRDefault="00000000" w:rsidRPr="00000000" w14:paraId="000000A3">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A4">
      <w:pPr>
        <w:numPr>
          <w:ilvl w:val="0"/>
          <w:numId w:val="8"/>
        </w:numPr>
        <w:ind w:left="720" w:hanging="360"/>
        <w:jc w:val="both"/>
        <w:rPr>
          <w:rFonts w:ascii="Roboto" w:cs="Roboto" w:eastAsia="Roboto" w:hAnsi="Roboto"/>
          <w:b w:val="1"/>
          <w:color w:val="222222"/>
          <w:sz w:val="27"/>
          <w:szCs w:val="27"/>
          <w:highlight w:val="white"/>
          <w:u w:val="none"/>
        </w:rPr>
      </w:pPr>
      <w:hyperlink r:id="rId15">
        <w:r w:rsidDel="00000000" w:rsidR="00000000" w:rsidRPr="00000000">
          <w:rPr>
            <w:rFonts w:ascii="Roboto" w:cs="Roboto" w:eastAsia="Roboto" w:hAnsi="Roboto"/>
            <w:b w:val="1"/>
            <w:color w:val="1155cc"/>
            <w:sz w:val="27"/>
            <w:szCs w:val="27"/>
            <w:highlight w:val="white"/>
            <w:u w:val="single"/>
            <w:rtl w:val="0"/>
          </w:rPr>
          <w:t xml:space="preserve">https://www.consumidor.ftc.gov/articulos/s0012-ninos-y-redes-sociales-en-internet</w:t>
        </w:r>
      </w:hyperlink>
      <w:r w:rsidDel="00000000" w:rsidR="00000000" w:rsidRPr="00000000">
        <w:rPr>
          <w:rtl w:val="0"/>
        </w:rPr>
      </w:r>
    </w:p>
    <w:p w:rsidR="00000000" w:rsidDel="00000000" w:rsidP="00000000" w:rsidRDefault="00000000" w:rsidRPr="00000000" w14:paraId="000000A5">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A6">
      <w:pPr>
        <w:numPr>
          <w:ilvl w:val="0"/>
          <w:numId w:val="8"/>
        </w:numPr>
        <w:ind w:left="720" w:hanging="360"/>
        <w:jc w:val="both"/>
        <w:rPr>
          <w:rFonts w:ascii="Roboto" w:cs="Roboto" w:eastAsia="Roboto" w:hAnsi="Roboto"/>
          <w:b w:val="1"/>
          <w:color w:val="222222"/>
          <w:sz w:val="27"/>
          <w:szCs w:val="27"/>
          <w:highlight w:val="white"/>
          <w:u w:val="none"/>
        </w:rPr>
      </w:pPr>
      <w:hyperlink r:id="rId16">
        <w:r w:rsidDel="00000000" w:rsidR="00000000" w:rsidRPr="00000000">
          <w:rPr>
            <w:rFonts w:ascii="Roboto" w:cs="Roboto" w:eastAsia="Roboto" w:hAnsi="Roboto"/>
            <w:b w:val="1"/>
            <w:color w:val="1155cc"/>
            <w:sz w:val="27"/>
            <w:szCs w:val="27"/>
            <w:highlight w:val="white"/>
            <w:u w:val="single"/>
            <w:rtl w:val="0"/>
          </w:rPr>
          <w:t xml:space="preserve">https://news.un.org/es/story/2017/12/1423682</w:t>
        </w:r>
      </w:hyperlink>
      <w:r w:rsidDel="00000000" w:rsidR="00000000" w:rsidRPr="00000000">
        <w:rPr>
          <w:rtl w:val="0"/>
        </w:rPr>
      </w:r>
    </w:p>
    <w:p w:rsidR="00000000" w:rsidDel="00000000" w:rsidP="00000000" w:rsidRDefault="00000000" w:rsidRPr="00000000" w14:paraId="000000A7">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A8">
      <w:pPr>
        <w:numPr>
          <w:ilvl w:val="0"/>
          <w:numId w:val="8"/>
        </w:numPr>
        <w:ind w:left="720" w:hanging="360"/>
        <w:jc w:val="both"/>
        <w:rPr>
          <w:rFonts w:ascii="Roboto" w:cs="Roboto" w:eastAsia="Roboto" w:hAnsi="Roboto"/>
          <w:b w:val="1"/>
          <w:color w:val="222222"/>
          <w:sz w:val="27"/>
          <w:szCs w:val="27"/>
          <w:highlight w:val="white"/>
          <w:u w:val="none"/>
        </w:rPr>
      </w:pPr>
      <w:hyperlink r:id="rId17">
        <w:r w:rsidDel="00000000" w:rsidR="00000000" w:rsidRPr="00000000">
          <w:rPr>
            <w:rFonts w:ascii="Roboto" w:cs="Roboto" w:eastAsia="Roboto" w:hAnsi="Roboto"/>
            <w:b w:val="1"/>
            <w:color w:val="1155cc"/>
            <w:sz w:val="27"/>
            <w:szCs w:val="27"/>
            <w:highlight w:val="white"/>
            <w:u w:val="single"/>
            <w:rtl w:val="0"/>
          </w:rPr>
          <w:t xml:space="preserve">https://purple.ai/es/blogs/los-efectos-en-los-ninos-y-la-internet/</w:t>
        </w:r>
      </w:hyperlink>
      <w:r w:rsidDel="00000000" w:rsidR="00000000" w:rsidRPr="00000000">
        <w:rPr>
          <w:rtl w:val="0"/>
        </w:rPr>
      </w:r>
    </w:p>
    <w:p w:rsidR="00000000" w:rsidDel="00000000" w:rsidP="00000000" w:rsidRDefault="00000000" w:rsidRPr="00000000" w14:paraId="000000A9">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AA">
      <w:pPr>
        <w:numPr>
          <w:ilvl w:val="0"/>
          <w:numId w:val="8"/>
        </w:numPr>
        <w:ind w:left="720" w:hanging="360"/>
        <w:jc w:val="both"/>
        <w:rPr>
          <w:rFonts w:ascii="Roboto" w:cs="Roboto" w:eastAsia="Roboto" w:hAnsi="Roboto"/>
          <w:b w:val="1"/>
          <w:color w:val="222222"/>
          <w:sz w:val="27"/>
          <w:szCs w:val="27"/>
          <w:highlight w:val="white"/>
          <w:u w:val="none"/>
        </w:rPr>
      </w:pPr>
      <w:r w:rsidDel="00000000" w:rsidR="00000000" w:rsidRPr="00000000">
        <w:rPr>
          <w:rFonts w:ascii="Georgia" w:cs="Georgia" w:eastAsia="Georgia" w:hAnsi="Georgia"/>
          <w:b w:val="1"/>
          <w:color w:val="445555"/>
          <w:sz w:val="21"/>
          <w:szCs w:val="21"/>
          <w:highlight w:val="white"/>
          <w:rtl w:val="0"/>
        </w:rPr>
        <w:t xml:space="preserve">ANDEL, J. (1997). Tendencias en educación de las tecnologías de la información.</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after="140" w:before="140" w:lineRule="auto"/>
        <w:jc w:val="both"/>
        <w:rPr>
          <w:rFonts w:ascii="Georgia" w:cs="Georgia" w:eastAsia="Georgia" w:hAnsi="Georgia"/>
          <w:b w:val="1"/>
          <w:color w:val="445555"/>
          <w:sz w:val="21"/>
          <w:szCs w:val="21"/>
          <w:highlight w:val="white"/>
        </w:rPr>
      </w:pPr>
      <w:r w:rsidDel="00000000" w:rsidR="00000000" w:rsidRPr="00000000">
        <w:rPr>
          <w:rFonts w:ascii="Georgia" w:cs="Georgia" w:eastAsia="Georgia" w:hAnsi="Georgia"/>
          <w:b w:val="1"/>
          <w:color w:val="445555"/>
          <w:sz w:val="21"/>
          <w:szCs w:val="21"/>
          <w:highlight w:val="white"/>
          <w:rtl w:val="0"/>
        </w:rPr>
        <w:t xml:space="preserve">EDUTEC. </w:t>
      </w:r>
      <w:hyperlink r:id="rId18">
        <w:r w:rsidDel="00000000" w:rsidR="00000000" w:rsidRPr="00000000">
          <w:rPr>
            <w:rFonts w:ascii="Georgia" w:cs="Georgia" w:eastAsia="Georgia" w:hAnsi="Georgia"/>
            <w:b w:val="1"/>
            <w:color w:val="008040"/>
            <w:sz w:val="21"/>
            <w:szCs w:val="21"/>
            <w:highlight w:val="white"/>
            <w:rtl w:val="0"/>
          </w:rPr>
          <w:t xml:space="preserve">Revista</w:t>
        </w:r>
      </w:hyperlink>
      <w:r w:rsidDel="00000000" w:rsidR="00000000" w:rsidRPr="00000000">
        <w:rPr>
          <w:rFonts w:ascii="Georgia" w:cs="Georgia" w:eastAsia="Georgia" w:hAnsi="Georgia"/>
          <w:b w:val="1"/>
          <w:color w:val="445555"/>
          <w:sz w:val="21"/>
          <w:szCs w:val="21"/>
          <w:highlight w:val="white"/>
          <w:rtl w:val="0"/>
        </w:rPr>
        <w:t xml:space="preserve"> Electrónica de Tecnología Educativa, no.7</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after="140" w:before="140" w:lineRule="auto"/>
        <w:jc w:val="both"/>
        <w:rPr>
          <w:rFonts w:ascii="Georgia" w:cs="Georgia" w:eastAsia="Georgia" w:hAnsi="Georgia"/>
          <w:b w:val="1"/>
          <w:color w:val="445555"/>
          <w:sz w:val="21"/>
          <w:szCs w:val="21"/>
          <w:highlight w:val="white"/>
        </w:rPr>
      </w:pPr>
      <w:r w:rsidDel="00000000" w:rsidR="00000000" w:rsidRPr="00000000">
        <w:rPr>
          <w:rFonts w:ascii="Georgia" w:cs="Georgia" w:eastAsia="Georgia" w:hAnsi="Georgia"/>
          <w:b w:val="1"/>
          <w:color w:val="445555"/>
          <w:sz w:val="21"/>
          <w:szCs w:val="21"/>
          <w:highlight w:val="white"/>
          <w:rtl w:val="0"/>
        </w:rPr>
        <w:t xml:space="preserve">Arias, F. (2006). </w:t>
      </w:r>
      <w:r w:rsidDel="00000000" w:rsidR="00000000" w:rsidRPr="00000000">
        <w:rPr>
          <w:rFonts w:ascii="Georgia" w:cs="Georgia" w:eastAsia="Georgia" w:hAnsi="Georgia"/>
          <w:b w:val="1"/>
          <w:i w:val="1"/>
          <w:color w:val="445555"/>
          <w:sz w:val="21"/>
          <w:szCs w:val="21"/>
          <w:highlight w:val="white"/>
          <w:rtl w:val="0"/>
        </w:rPr>
        <w:t xml:space="preserve">Proyecto de investigación</w:t>
      </w:r>
      <w:r w:rsidDel="00000000" w:rsidR="00000000" w:rsidRPr="00000000">
        <w:rPr>
          <w:rFonts w:ascii="Georgia" w:cs="Georgia" w:eastAsia="Georgia" w:hAnsi="Georgia"/>
          <w:b w:val="1"/>
          <w:color w:val="445555"/>
          <w:sz w:val="21"/>
          <w:szCs w:val="21"/>
          <w:highlight w:val="white"/>
          <w:rtl w:val="0"/>
        </w:rPr>
        <w:t xml:space="preserve">. (5Ta Edición). Caracas: Episteme.</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after="140" w:before="140" w:lineRule="auto"/>
        <w:jc w:val="both"/>
        <w:rPr>
          <w:rFonts w:ascii="Georgia" w:cs="Georgia" w:eastAsia="Georgia" w:hAnsi="Georgia"/>
          <w:b w:val="1"/>
          <w:color w:val="445555"/>
          <w:sz w:val="21"/>
          <w:szCs w:val="21"/>
          <w:highlight w:val="white"/>
        </w:rPr>
      </w:pPr>
      <w:r w:rsidDel="00000000" w:rsidR="00000000" w:rsidRPr="00000000">
        <w:rPr>
          <w:rFonts w:ascii="Georgia" w:cs="Georgia" w:eastAsia="Georgia" w:hAnsi="Georgia"/>
          <w:b w:val="1"/>
          <w:color w:val="445555"/>
          <w:sz w:val="21"/>
          <w:szCs w:val="21"/>
          <w:highlight w:val="white"/>
          <w:rtl w:val="0"/>
        </w:rPr>
        <w:t xml:space="preserve">Guzmán P. "Los pequeños y el computador" (2008). [página web en línea].</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after="140" w:before="140" w:lineRule="auto"/>
        <w:jc w:val="both"/>
        <w:rPr>
          <w:rFonts w:ascii="Georgia" w:cs="Georgia" w:eastAsia="Georgia" w:hAnsi="Georgia"/>
          <w:b w:val="1"/>
          <w:color w:val="445555"/>
          <w:sz w:val="21"/>
          <w:szCs w:val="21"/>
          <w:highlight w:val="white"/>
        </w:rPr>
      </w:pPr>
      <w:r w:rsidDel="00000000" w:rsidR="00000000" w:rsidRPr="00000000">
        <w:rPr>
          <w:rFonts w:ascii="Georgia" w:cs="Georgia" w:eastAsia="Georgia" w:hAnsi="Georgia"/>
          <w:b w:val="1"/>
          <w:color w:val="445555"/>
          <w:sz w:val="21"/>
          <w:szCs w:val="21"/>
          <w:highlight w:val="white"/>
          <w:rtl w:val="0"/>
        </w:rPr>
        <w:t xml:space="preserve">Consultado en: www.atinachile.bligoo.com</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after="140" w:before="140" w:lineRule="auto"/>
        <w:jc w:val="both"/>
        <w:rPr>
          <w:rFonts w:ascii="Georgia" w:cs="Georgia" w:eastAsia="Georgia" w:hAnsi="Georgia"/>
          <w:b w:val="1"/>
          <w:color w:val="445555"/>
          <w:sz w:val="21"/>
          <w:szCs w:val="21"/>
          <w:highlight w:val="white"/>
        </w:rPr>
      </w:pPr>
      <w:r w:rsidDel="00000000" w:rsidR="00000000" w:rsidRPr="00000000">
        <w:rPr>
          <w:rFonts w:ascii="Georgia" w:cs="Georgia" w:eastAsia="Georgia" w:hAnsi="Georgia"/>
          <w:b w:val="1"/>
          <w:color w:val="445555"/>
          <w:sz w:val="21"/>
          <w:szCs w:val="21"/>
          <w:highlight w:val="white"/>
          <w:rtl w:val="0"/>
        </w:rPr>
        <w:t xml:space="preserve">La computadora y la sociedad. (2007). [página web en línea].</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after="140" w:before="140" w:lineRule="auto"/>
        <w:jc w:val="both"/>
        <w:rPr>
          <w:rFonts w:ascii="Georgia" w:cs="Georgia" w:eastAsia="Georgia" w:hAnsi="Georgia"/>
          <w:b w:val="1"/>
          <w:color w:val="445555"/>
          <w:sz w:val="21"/>
          <w:szCs w:val="21"/>
          <w:highlight w:val="white"/>
        </w:rPr>
      </w:pPr>
      <w:r w:rsidDel="00000000" w:rsidR="00000000" w:rsidRPr="00000000">
        <w:rPr>
          <w:rFonts w:ascii="Georgia" w:cs="Georgia" w:eastAsia="Georgia" w:hAnsi="Georgia"/>
          <w:b w:val="1"/>
          <w:color w:val="445555"/>
          <w:sz w:val="21"/>
          <w:szCs w:val="21"/>
          <w:highlight w:val="white"/>
          <w:rtl w:val="0"/>
        </w:rPr>
        <w:t xml:space="preserve">Consultado en: www.</w:t>
      </w:r>
      <w:hyperlink r:id="rId19">
        <w:r w:rsidDel="00000000" w:rsidR="00000000" w:rsidRPr="00000000">
          <w:rPr>
            <w:rFonts w:ascii="Georgia" w:cs="Georgia" w:eastAsia="Georgia" w:hAnsi="Georgia"/>
            <w:b w:val="1"/>
            <w:color w:val="008040"/>
            <w:sz w:val="21"/>
            <w:szCs w:val="21"/>
            <w:highlight w:val="white"/>
            <w:rtl w:val="0"/>
          </w:rPr>
          <w:t xml:space="preserve">monografias</w:t>
        </w:r>
      </w:hyperlink>
      <w:r w:rsidDel="00000000" w:rsidR="00000000" w:rsidRPr="00000000">
        <w:rPr>
          <w:rFonts w:ascii="Georgia" w:cs="Georgia" w:eastAsia="Georgia" w:hAnsi="Georgia"/>
          <w:b w:val="1"/>
          <w:color w:val="445555"/>
          <w:sz w:val="21"/>
          <w:szCs w:val="21"/>
          <w:highlight w:val="white"/>
          <w:rtl w:val="0"/>
        </w:rPr>
        <w:t xml:space="preserve">.com.</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after="140" w:before="140" w:lineRule="auto"/>
        <w:jc w:val="both"/>
        <w:rPr>
          <w:rFonts w:ascii="Georgia" w:cs="Georgia" w:eastAsia="Georgia" w:hAnsi="Georgia"/>
          <w:b w:val="1"/>
          <w:color w:val="445555"/>
          <w:sz w:val="21"/>
          <w:szCs w:val="21"/>
          <w:highlight w:val="white"/>
        </w:rPr>
      </w:pPr>
      <w:r w:rsidDel="00000000" w:rsidR="00000000" w:rsidRPr="00000000">
        <w:rPr>
          <w:rFonts w:ascii="Georgia" w:cs="Georgia" w:eastAsia="Georgia" w:hAnsi="Georgia"/>
          <w:b w:val="1"/>
          <w:color w:val="445555"/>
          <w:sz w:val="21"/>
          <w:szCs w:val="21"/>
          <w:highlight w:val="white"/>
          <w:rtl w:val="0"/>
        </w:rPr>
        <w:t xml:space="preserve">Lama, R. (1999, Octubre). Sigue creciendo la </w:t>
      </w:r>
      <w:hyperlink r:id="rId20">
        <w:r w:rsidDel="00000000" w:rsidR="00000000" w:rsidRPr="00000000">
          <w:rPr>
            <w:rFonts w:ascii="Georgia" w:cs="Georgia" w:eastAsia="Georgia" w:hAnsi="Georgia"/>
            <w:b w:val="1"/>
            <w:color w:val="008040"/>
            <w:sz w:val="21"/>
            <w:szCs w:val="21"/>
            <w:highlight w:val="white"/>
            <w:rtl w:val="0"/>
          </w:rPr>
          <w:t xml:space="preserve">fiebre</w:t>
        </w:r>
      </w:hyperlink>
      <w:r w:rsidDel="00000000" w:rsidR="00000000" w:rsidRPr="00000000">
        <w:rPr>
          <w:rFonts w:ascii="Georgia" w:cs="Georgia" w:eastAsia="Georgia" w:hAnsi="Georgia"/>
          <w:b w:val="1"/>
          <w:color w:val="445555"/>
          <w:sz w:val="21"/>
          <w:szCs w:val="21"/>
          <w:highlight w:val="white"/>
          <w:rtl w:val="0"/>
        </w:rPr>
        <w:t xml:space="preserve"> de Internet.</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after="140" w:before="140" w:lineRule="auto"/>
        <w:jc w:val="both"/>
        <w:rPr>
          <w:rFonts w:ascii="Georgia" w:cs="Georgia" w:eastAsia="Georgia" w:hAnsi="Georgia"/>
          <w:b w:val="1"/>
          <w:color w:val="445555"/>
          <w:sz w:val="21"/>
          <w:szCs w:val="21"/>
          <w:highlight w:val="white"/>
        </w:rPr>
      </w:pPr>
      <w:r w:rsidDel="00000000" w:rsidR="00000000" w:rsidRPr="00000000">
        <w:rPr>
          <w:rFonts w:ascii="Georgia" w:cs="Georgia" w:eastAsia="Georgia" w:hAnsi="Georgia"/>
          <w:b w:val="1"/>
          <w:color w:val="445555"/>
          <w:sz w:val="21"/>
          <w:szCs w:val="21"/>
          <w:highlight w:val="white"/>
          <w:rtl w:val="0"/>
        </w:rPr>
        <w:t xml:space="preserve">El Nuevo Día. p. 32.</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after="140" w:before="140" w:lineRule="auto"/>
        <w:jc w:val="both"/>
        <w:rPr>
          <w:rFonts w:ascii="Georgia" w:cs="Georgia" w:eastAsia="Georgia" w:hAnsi="Georgia"/>
          <w:b w:val="1"/>
          <w:color w:val="445555"/>
          <w:sz w:val="21"/>
          <w:szCs w:val="21"/>
          <w:highlight w:val="white"/>
        </w:rPr>
      </w:pPr>
      <w:r w:rsidDel="00000000" w:rsidR="00000000" w:rsidRPr="00000000">
        <w:rPr>
          <w:rFonts w:ascii="Georgia" w:cs="Georgia" w:eastAsia="Georgia" w:hAnsi="Georgia"/>
          <w:b w:val="1"/>
          <w:color w:val="445555"/>
          <w:sz w:val="21"/>
          <w:szCs w:val="21"/>
          <w:highlight w:val="white"/>
          <w:rtl w:val="0"/>
        </w:rPr>
        <w:t xml:space="preserve">Ley orgánica para la protección del niño y del adolescente (1998). Gaceta oficial de la</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spacing w:after="140" w:before="140" w:lineRule="auto"/>
        <w:jc w:val="both"/>
        <w:rPr>
          <w:rFonts w:ascii="Georgia" w:cs="Georgia" w:eastAsia="Georgia" w:hAnsi="Georgia"/>
          <w:b w:val="1"/>
          <w:color w:val="445555"/>
          <w:sz w:val="21"/>
          <w:szCs w:val="21"/>
          <w:highlight w:val="white"/>
        </w:rPr>
      </w:pPr>
      <w:r w:rsidDel="00000000" w:rsidR="00000000" w:rsidRPr="00000000">
        <w:rPr>
          <w:rFonts w:ascii="Georgia" w:cs="Georgia" w:eastAsia="Georgia" w:hAnsi="Georgia"/>
          <w:b w:val="1"/>
          <w:color w:val="445555"/>
          <w:sz w:val="21"/>
          <w:szCs w:val="21"/>
          <w:highlight w:val="white"/>
          <w:rtl w:val="0"/>
        </w:rPr>
        <w:t xml:space="preserve">República de </w:t>
      </w:r>
      <w:hyperlink r:id="rId21">
        <w:r w:rsidDel="00000000" w:rsidR="00000000" w:rsidRPr="00000000">
          <w:rPr>
            <w:rFonts w:ascii="Georgia" w:cs="Georgia" w:eastAsia="Georgia" w:hAnsi="Georgia"/>
            <w:b w:val="1"/>
            <w:color w:val="008040"/>
            <w:sz w:val="21"/>
            <w:szCs w:val="21"/>
            <w:highlight w:val="white"/>
            <w:rtl w:val="0"/>
          </w:rPr>
          <w:t xml:space="preserve">Venezuela</w:t>
        </w:r>
      </w:hyperlink>
      <w:r w:rsidDel="00000000" w:rsidR="00000000" w:rsidRPr="00000000">
        <w:rPr>
          <w:rFonts w:ascii="Georgia" w:cs="Georgia" w:eastAsia="Georgia" w:hAnsi="Georgia"/>
          <w:b w:val="1"/>
          <w:color w:val="445555"/>
          <w:sz w:val="21"/>
          <w:szCs w:val="21"/>
          <w:highlight w:val="white"/>
          <w:rtl w:val="0"/>
        </w:rPr>
        <w:t xml:space="preserve">, 5.266   (extraordinaria), 02-10-98.</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after="140" w:before="140" w:lineRule="auto"/>
        <w:rPr>
          <w:rFonts w:ascii="Georgia" w:cs="Georgia" w:eastAsia="Georgia" w:hAnsi="Georgia"/>
          <w:b w:val="1"/>
          <w:color w:val="445555"/>
          <w:sz w:val="21"/>
          <w:szCs w:val="21"/>
          <w:highlight w:val="white"/>
        </w:rPr>
      </w:pPr>
      <w:r w:rsidDel="00000000" w:rsidR="00000000" w:rsidRPr="00000000">
        <w:rPr>
          <w:rFonts w:ascii="Georgia" w:cs="Georgia" w:eastAsia="Georgia" w:hAnsi="Georgia"/>
          <w:b w:val="1"/>
          <w:color w:val="445555"/>
          <w:sz w:val="21"/>
          <w:szCs w:val="21"/>
          <w:highlight w:val="white"/>
          <w:rtl w:val="0"/>
        </w:rPr>
        <w:t xml:space="preserve">Ley para la protección de niños, niñas y adolescentes en salas de uso de internet,</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spacing w:after="140" w:before="140" w:lineRule="auto"/>
        <w:rPr>
          <w:rFonts w:ascii="Georgia" w:cs="Georgia" w:eastAsia="Georgia" w:hAnsi="Georgia"/>
          <w:b w:val="1"/>
          <w:color w:val="445555"/>
          <w:sz w:val="21"/>
          <w:szCs w:val="21"/>
          <w:highlight w:val="white"/>
        </w:rPr>
      </w:pPr>
      <w:r w:rsidDel="00000000" w:rsidR="00000000" w:rsidRPr="00000000">
        <w:rPr>
          <w:rFonts w:ascii="Georgia" w:cs="Georgia" w:eastAsia="Georgia" w:hAnsi="Georgia"/>
          <w:b w:val="1"/>
          <w:color w:val="445555"/>
          <w:sz w:val="21"/>
          <w:szCs w:val="21"/>
          <w:highlight w:val="white"/>
          <w:rtl w:val="0"/>
        </w:rPr>
        <w:t xml:space="preserve">Videojuegos y otros multimedia. (2006). Gaceta oficial de la República</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spacing w:after="140" w:before="140" w:lineRule="auto"/>
        <w:rPr>
          <w:rFonts w:ascii="Georgia" w:cs="Georgia" w:eastAsia="Georgia" w:hAnsi="Georgia"/>
          <w:b w:val="1"/>
          <w:color w:val="445555"/>
          <w:sz w:val="21"/>
          <w:szCs w:val="21"/>
          <w:highlight w:val="white"/>
        </w:rPr>
      </w:pPr>
      <w:r w:rsidDel="00000000" w:rsidR="00000000" w:rsidRPr="00000000">
        <w:rPr>
          <w:rFonts w:ascii="Georgia" w:cs="Georgia" w:eastAsia="Georgia" w:hAnsi="Georgia"/>
          <w:b w:val="1"/>
          <w:color w:val="445555"/>
          <w:sz w:val="21"/>
          <w:szCs w:val="21"/>
          <w:highlight w:val="white"/>
          <w:rtl w:val="0"/>
        </w:rPr>
        <w:t xml:space="preserve">Bolivariana de Venezuela, 38.529 (extraordinaria), 25-09-06.</w:t>
      </w:r>
    </w:p>
    <w:p w:rsidR="00000000" w:rsidDel="00000000" w:rsidP="00000000" w:rsidRDefault="00000000" w:rsidRPr="00000000" w14:paraId="000000B8">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B9">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BA">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BB">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BC">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BD">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BE">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BF">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C0">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C1">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C2">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C3">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C4">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C5">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C6">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C7">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C8">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C9">
      <w:pPr>
        <w:jc w:val="both"/>
        <w:rPr>
          <w:rFonts w:ascii="Roboto" w:cs="Roboto" w:eastAsia="Roboto" w:hAnsi="Roboto"/>
          <w:b w:val="1"/>
          <w:color w:val="222222"/>
          <w:sz w:val="27"/>
          <w:szCs w:val="27"/>
          <w:highlight w:val="white"/>
        </w:rPr>
      </w:pPr>
      <w:r w:rsidDel="00000000" w:rsidR="00000000" w:rsidRPr="00000000">
        <w:rPr>
          <w:rFonts w:ascii="Roboto" w:cs="Roboto" w:eastAsia="Roboto" w:hAnsi="Roboto"/>
          <w:b w:val="1"/>
          <w:color w:val="222222"/>
          <w:sz w:val="27"/>
          <w:szCs w:val="27"/>
          <w:highlight w:val="white"/>
          <w:rtl w:val="0"/>
        </w:rPr>
        <w:t xml:space="preserve">Melissa Brunely </w:t>
      </w:r>
      <w:r w:rsidDel="00000000" w:rsidR="00000000" w:rsidRPr="00000000">
        <w:rPr>
          <w:sz w:val="28"/>
          <w:szCs w:val="28"/>
          <w:rtl w:val="0"/>
        </w:rPr>
        <w:t xml:space="preserve"> </w:t>
      </w:r>
      <w:r w:rsidDel="00000000" w:rsidR="00000000" w:rsidRPr="00000000">
        <w:rPr>
          <w:b w:val="1"/>
          <w:sz w:val="28"/>
          <w:szCs w:val="28"/>
          <w:rtl w:val="0"/>
        </w:rPr>
        <w:t xml:space="preserve">600012924</w:t>
      </w:r>
      <w:r w:rsidDel="00000000" w:rsidR="00000000" w:rsidRPr="00000000">
        <w:rPr>
          <w:rtl w:val="0"/>
        </w:rPr>
      </w:r>
    </w:p>
    <w:p w:rsidR="00000000" w:rsidDel="00000000" w:rsidP="00000000" w:rsidRDefault="00000000" w:rsidRPr="00000000" w14:paraId="000000CA">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CB">
      <w:pPr>
        <w:jc w:val="both"/>
        <w:rPr>
          <w:rFonts w:ascii="Roboto" w:cs="Roboto" w:eastAsia="Roboto" w:hAnsi="Roboto"/>
          <w:color w:val="222222"/>
          <w:sz w:val="27"/>
          <w:szCs w:val="27"/>
          <w:highlight w:val="white"/>
        </w:rPr>
      </w:pPr>
      <w:r w:rsidDel="00000000" w:rsidR="00000000" w:rsidRPr="00000000">
        <w:rPr>
          <w:rFonts w:ascii="Roboto" w:cs="Roboto" w:eastAsia="Roboto" w:hAnsi="Roboto"/>
          <w:color w:val="222222"/>
          <w:sz w:val="27"/>
          <w:szCs w:val="27"/>
          <w:highlight w:val="white"/>
          <w:rtl w:val="0"/>
        </w:rPr>
        <w:t xml:space="preserve">The effects of children’s Internet use: A Chinese longitudinal study</w:t>
      </w:r>
    </w:p>
    <w:p w:rsidR="00000000" w:rsidDel="00000000" w:rsidP="00000000" w:rsidRDefault="00000000" w:rsidRPr="00000000" w14:paraId="000000CC">
      <w:pPr>
        <w:jc w:val="both"/>
        <w:rPr>
          <w:rFonts w:ascii="Roboto" w:cs="Roboto" w:eastAsia="Roboto" w:hAnsi="Roboto"/>
          <w:color w:val="222222"/>
          <w:sz w:val="27"/>
          <w:szCs w:val="27"/>
          <w:highlight w:val="white"/>
        </w:rPr>
      </w:pPr>
      <w:r w:rsidDel="00000000" w:rsidR="00000000" w:rsidRPr="00000000">
        <w:rPr>
          <w:rFonts w:ascii="Roboto" w:cs="Roboto" w:eastAsia="Roboto" w:hAnsi="Roboto"/>
          <w:color w:val="222222"/>
          <w:sz w:val="27"/>
          <w:szCs w:val="27"/>
          <w:highlight w:val="white"/>
          <w:rtl w:val="0"/>
        </w:rPr>
        <w:t xml:space="preserve">Lin Ye. Doctoranda, Escuela de Medios y Comunicación, Universidad Shanghai Jiaotong (China) (411081445@qq.com) (https://orcid.org/0000-0001-9368-7160) Xiaolin Xia. Investigador, Escuela de Educación, Universidad de Tianjin (China) (xxl961110@163.com) (https://orcid.org/0000-0002-4821-6228) Dr. Peiye Jiang. Profesor, Oficina de Cooperación e Intercambios Internacionales, Universidad de Nanjing (China) (pyj@nju.edu.cn) (https://orcid.org/0000-0002-6669-5488) Ting Jiang. Investigadora, Educación Ciencia y Empresa Econ, Universidad de California (Irvine) (Jiangtingalina@gmail.com) (https://orcid.org/0000-0002-1298-046X) Dr. Yangyang Liu. Catedrático, Escuela de Educación, Universidad de Tianjin (China) (liuyangyang661@sina.com) (https://orcid.org/0000-0002-3197-7311)</w:t>
      </w:r>
    </w:p>
    <w:p w:rsidR="00000000" w:rsidDel="00000000" w:rsidP="00000000" w:rsidRDefault="00000000" w:rsidRPr="00000000" w14:paraId="000000CD">
      <w:pPr>
        <w:jc w:val="both"/>
        <w:rPr>
          <w:rFonts w:ascii="Roboto" w:cs="Roboto" w:eastAsia="Roboto" w:hAnsi="Roboto"/>
          <w:color w:val="222222"/>
          <w:sz w:val="27"/>
          <w:szCs w:val="27"/>
          <w:highlight w:val="white"/>
        </w:rPr>
      </w:pPr>
      <w:r w:rsidDel="00000000" w:rsidR="00000000" w:rsidRPr="00000000">
        <w:rPr>
          <w:rFonts w:ascii="Roboto" w:cs="Roboto" w:eastAsia="Roboto" w:hAnsi="Roboto"/>
          <w:color w:val="222222"/>
          <w:sz w:val="27"/>
          <w:szCs w:val="27"/>
          <w:highlight w:val="white"/>
          <w:rtl w:val="0"/>
        </w:rPr>
        <w:t xml:space="preserve">https://www.revistacomunicar.com/verpdf.php?numero=68&amp;articulo=68-2021-08&amp;idioma=en</w:t>
      </w:r>
    </w:p>
    <w:p w:rsidR="00000000" w:rsidDel="00000000" w:rsidP="00000000" w:rsidRDefault="00000000" w:rsidRPr="00000000" w14:paraId="000000CE">
      <w:pPr>
        <w:jc w:val="both"/>
        <w:rPr>
          <w:rFonts w:ascii="Roboto" w:cs="Roboto" w:eastAsia="Roboto" w:hAnsi="Roboto"/>
          <w:color w:val="222222"/>
          <w:sz w:val="27"/>
          <w:szCs w:val="27"/>
          <w:highlight w:val="white"/>
        </w:rPr>
      </w:pPr>
      <w:r w:rsidDel="00000000" w:rsidR="00000000" w:rsidRPr="00000000">
        <w:rPr>
          <w:rFonts w:ascii="Roboto" w:cs="Roboto" w:eastAsia="Roboto" w:hAnsi="Roboto"/>
          <w:color w:val="222222"/>
          <w:sz w:val="27"/>
          <w:szCs w:val="27"/>
          <w:highlight w:val="white"/>
          <w:rtl w:val="0"/>
        </w:rPr>
        <w:t xml:space="preserve">Cómo afecta el uso de las redes sociales a los adolescentes</w:t>
      </w:r>
    </w:p>
    <w:p w:rsidR="00000000" w:rsidDel="00000000" w:rsidP="00000000" w:rsidRDefault="00000000" w:rsidRPr="00000000" w14:paraId="000000CF">
      <w:pPr>
        <w:jc w:val="both"/>
        <w:rPr>
          <w:rFonts w:ascii="Roboto" w:cs="Roboto" w:eastAsia="Roboto" w:hAnsi="Roboto"/>
          <w:color w:val="222222"/>
          <w:sz w:val="27"/>
          <w:szCs w:val="27"/>
          <w:highlight w:val="white"/>
        </w:rPr>
      </w:pPr>
      <w:r w:rsidDel="00000000" w:rsidR="00000000" w:rsidRPr="00000000">
        <w:rPr>
          <w:rFonts w:ascii="Roboto" w:cs="Roboto" w:eastAsia="Roboto" w:hAnsi="Roboto"/>
          <w:color w:val="222222"/>
          <w:sz w:val="27"/>
          <w:szCs w:val="27"/>
          <w:highlight w:val="white"/>
          <w:rtl w:val="0"/>
        </w:rPr>
        <w:t xml:space="preserve">Rachel Ehmke</w:t>
      </w:r>
    </w:p>
    <w:p w:rsidR="00000000" w:rsidDel="00000000" w:rsidP="00000000" w:rsidRDefault="00000000" w:rsidRPr="00000000" w14:paraId="000000D0">
      <w:pPr>
        <w:jc w:val="both"/>
        <w:rPr>
          <w:rFonts w:ascii="Roboto" w:cs="Roboto" w:eastAsia="Roboto" w:hAnsi="Roboto"/>
          <w:color w:val="222222"/>
          <w:sz w:val="27"/>
          <w:szCs w:val="27"/>
          <w:highlight w:val="white"/>
        </w:rPr>
      </w:pPr>
      <w:r w:rsidDel="00000000" w:rsidR="00000000" w:rsidRPr="00000000">
        <w:rPr>
          <w:rFonts w:ascii="Roboto" w:cs="Roboto" w:eastAsia="Roboto" w:hAnsi="Roboto"/>
          <w:color w:val="222222"/>
          <w:sz w:val="27"/>
          <w:szCs w:val="27"/>
          <w:highlight w:val="white"/>
          <w:rtl w:val="0"/>
        </w:rPr>
        <w:t xml:space="preserve">https://childmind.org/es/articulo/como-afecta-el-uso-de-las-redes-sociales-los-adolescentes/</w:t>
      </w:r>
    </w:p>
    <w:p w:rsidR="00000000" w:rsidDel="00000000" w:rsidP="00000000" w:rsidRDefault="00000000" w:rsidRPr="00000000" w14:paraId="000000D1">
      <w:pPr>
        <w:jc w:val="both"/>
        <w:rPr>
          <w:rFonts w:ascii="Roboto" w:cs="Roboto" w:eastAsia="Roboto" w:hAnsi="Roboto"/>
          <w:color w:val="222222"/>
          <w:sz w:val="27"/>
          <w:szCs w:val="27"/>
          <w:highlight w:val="white"/>
        </w:rPr>
      </w:pPr>
      <w:r w:rsidDel="00000000" w:rsidR="00000000" w:rsidRPr="00000000">
        <w:rPr>
          <w:rtl w:val="0"/>
        </w:rPr>
      </w:r>
    </w:p>
    <w:p w:rsidR="00000000" w:rsidDel="00000000" w:rsidP="00000000" w:rsidRDefault="00000000" w:rsidRPr="00000000" w14:paraId="000000D2">
      <w:pPr>
        <w:jc w:val="both"/>
        <w:rPr>
          <w:rFonts w:ascii="Roboto" w:cs="Roboto" w:eastAsia="Roboto" w:hAnsi="Roboto"/>
          <w:color w:val="222222"/>
          <w:sz w:val="27"/>
          <w:szCs w:val="27"/>
          <w:highlight w:val="white"/>
        </w:rPr>
      </w:pPr>
      <w:r w:rsidDel="00000000" w:rsidR="00000000" w:rsidRPr="00000000">
        <w:rPr>
          <w:rtl w:val="0"/>
        </w:rPr>
      </w:r>
    </w:p>
    <w:p w:rsidR="00000000" w:rsidDel="00000000" w:rsidP="00000000" w:rsidRDefault="00000000" w:rsidRPr="00000000" w14:paraId="000000D3">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D4">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D5">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D6">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D7">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D8">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D9">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DA">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DB">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DC">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DD">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DE">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DF">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E0">
      <w:pPr>
        <w:jc w:val="both"/>
        <w:rPr>
          <w:rFonts w:ascii="Roboto" w:cs="Roboto" w:eastAsia="Roboto" w:hAnsi="Roboto"/>
          <w:b w:val="1"/>
          <w:color w:val="222222"/>
          <w:sz w:val="27"/>
          <w:szCs w:val="27"/>
          <w:highlight w:val="white"/>
        </w:rPr>
      </w:pPr>
      <w:r w:rsidDel="00000000" w:rsidR="00000000" w:rsidRPr="00000000">
        <w:rPr>
          <w:rFonts w:ascii="Roboto" w:cs="Roboto" w:eastAsia="Roboto" w:hAnsi="Roboto"/>
          <w:b w:val="1"/>
          <w:color w:val="222222"/>
          <w:sz w:val="27"/>
          <w:szCs w:val="27"/>
          <w:highlight w:val="white"/>
          <w:rtl w:val="0"/>
        </w:rPr>
        <w:t xml:space="preserve">Yadira Almira Salermo </w:t>
      </w:r>
      <w:r w:rsidDel="00000000" w:rsidR="00000000" w:rsidRPr="00000000">
        <w:rPr>
          <w:b w:val="1"/>
          <w:sz w:val="28"/>
          <w:szCs w:val="28"/>
          <w:rtl w:val="0"/>
        </w:rPr>
        <w:t xml:space="preserve">600008365</w:t>
      </w:r>
      <w:r w:rsidDel="00000000" w:rsidR="00000000" w:rsidRPr="00000000">
        <w:rPr>
          <w:rtl w:val="0"/>
        </w:rPr>
      </w:r>
    </w:p>
    <w:p w:rsidR="00000000" w:rsidDel="00000000" w:rsidP="00000000" w:rsidRDefault="00000000" w:rsidRPr="00000000" w14:paraId="000000E1">
      <w:pPr>
        <w:jc w:val="both"/>
        <w:rPr>
          <w:rFonts w:ascii="Roboto" w:cs="Roboto" w:eastAsia="Roboto" w:hAnsi="Roboto"/>
          <w:b w:val="1"/>
          <w:color w:val="222222"/>
          <w:sz w:val="27"/>
          <w:szCs w:val="27"/>
          <w:highlight w:val="white"/>
        </w:rPr>
      </w:pPr>
      <w:r w:rsidDel="00000000" w:rsidR="00000000" w:rsidRPr="00000000">
        <w:rPr>
          <w:rtl w:val="0"/>
        </w:rPr>
      </w:r>
    </w:p>
    <w:p w:rsidR="00000000" w:rsidDel="00000000" w:rsidP="00000000" w:rsidRDefault="00000000" w:rsidRPr="00000000" w14:paraId="000000E2">
      <w:pPr>
        <w:numPr>
          <w:ilvl w:val="0"/>
          <w:numId w:val="3"/>
        </w:numPr>
        <w:ind w:left="720" w:hanging="360"/>
        <w:jc w:val="both"/>
        <w:rPr>
          <w:rFonts w:ascii="Roboto" w:cs="Roboto" w:eastAsia="Roboto" w:hAnsi="Roboto"/>
          <w:color w:val="222222"/>
          <w:sz w:val="27"/>
          <w:szCs w:val="27"/>
          <w:highlight w:val="white"/>
        </w:rPr>
      </w:pPr>
      <w:r w:rsidDel="00000000" w:rsidR="00000000" w:rsidRPr="00000000">
        <w:rPr>
          <w:rFonts w:ascii="Roboto" w:cs="Roboto" w:eastAsia="Roboto" w:hAnsi="Roboto"/>
          <w:color w:val="222222"/>
          <w:sz w:val="27"/>
          <w:szCs w:val="27"/>
          <w:highlight w:val="white"/>
          <w:rtl w:val="0"/>
        </w:rPr>
        <w:t xml:space="preserve">Franco, S., &amp; Solano, I. (2017). Inteligencia emocional con dispositivos móviles: un análisis de apps para niños en edad infantil. Revista Interuniversitaria de Investigación en Tecnología, 3, 51-63. </w:t>
      </w:r>
      <w:hyperlink r:id="rId22">
        <w:r w:rsidDel="00000000" w:rsidR="00000000" w:rsidRPr="00000000">
          <w:rPr>
            <w:rFonts w:ascii="Roboto" w:cs="Roboto" w:eastAsia="Roboto" w:hAnsi="Roboto"/>
            <w:color w:val="1155cc"/>
            <w:sz w:val="27"/>
            <w:szCs w:val="27"/>
            <w:highlight w:val="white"/>
            <w:u w:val="single"/>
            <w:rtl w:val="0"/>
          </w:rPr>
          <w:t xml:space="preserve">http://dx.doi.org/10.6018/riite/2017/308641</w:t>
        </w:r>
      </w:hyperlink>
      <w:r w:rsidDel="00000000" w:rsidR="00000000" w:rsidRPr="00000000">
        <w:rPr>
          <w:rtl w:val="0"/>
        </w:rPr>
      </w:r>
    </w:p>
    <w:p w:rsidR="00000000" w:rsidDel="00000000" w:rsidP="00000000" w:rsidRDefault="00000000" w:rsidRPr="00000000" w14:paraId="000000E3">
      <w:pPr>
        <w:jc w:val="both"/>
        <w:rPr>
          <w:rFonts w:ascii="Roboto" w:cs="Roboto" w:eastAsia="Roboto" w:hAnsi="Roboto"/>
          <w:color w:val="222222"/>
          <w:sz w:val="27"/>
          <w:szCs w:val="27"/>
          <w:highlight w:val="white"/>
        </w:rPr>
      </w:pPr>
      <w:r w:rsidDel="00000000" w:rsidR="00000000" w:rsidRPr="00000000">
        <w:rPr>
          <w:rFonts w:ascii="Roboto" w:cs="Roboto" w:eastAsia="Roboto" w:hAnsi="Roboto"/>
          <w:color w:val="222222"/>
          <w:sz w:val="27"/>
          <w:szCs w:val="27"/>
          <w:highlight w:val="white"/>
          <w:rtl w:val="0"/>
        </w:rPr>
        <w:t xml:space="preserve">En este artículo la Dra. en Pedagogía Isabel Solano y la alumna de Máster en Tecnología Educativa de la Universidad de Murcia exponen resultados de su investigación evaluativa en niños entre 3 y 11 años, donde controlan el uso de aplicaciones para cuantificar su impacto en el desarrollo cognitivo y en el plano de la inteligencia emocional. Este artículo aporta conclusiones construidas a partir de juicios de expertos y evaluaciones prácticas. Para el propósito de nuestra investigación es importante definir el impacto del uso de las TIC desde edades tempranas en el aprendizaje de los niños y el desarrollo de habilidades psico cognitivas, la interacción social a través de entornos virtuales y cómo todo esto es potenciado cuando se inserta el factor emocional, estimulando los sentidos, haciendo uso de las ventajas que ofrece la tecnología.</w:t>
      </w:r>
    </w:p>
    <w:p w:rsidR="00000000" w:rsidDel="00000000" w:rsidP="00000000" w:rsidRDefault="00000000" w:rsidRPr="00000000" w14:paraId="000000E4">
      <w:pPr>
        <w:jc w:val="both"/>
        <w:rPr>
          <w:rFonts w:ascii="Roboto" w:cs="Roboto" w:eastAsia="Roboto" w:hAnsi="Roboto"/>
          <w:color w:val="222222"/>
          <w:sz w:val="27"/>
          <w:szCs w:val="27"/>
          <w:highlight w:val="white"/>
        </w:rPr>
      </w:pPr>
      <w:r w:rsidDel="00000000" w:rsidR="00000000" w:rsidRPr="00000000">
        <w:rPr>
          <w:rFonts w:ascii="Roboto" w:cs="Roboto" w:eastAsia="Roboto" w:hAnsi="Roboto"/>
          <w:color w:val="222222"/>
          <w:sz w:val="27"/>
          <w:szCs w:val="27"/>
          <w:highlight w:val="white"/>
          <w:rtl w:val="0"/>
        </w:rPr>
        <w:t xml:space="preserve">Binimelis, H., Carrasco, F., Droguett, R., Huaiquil, D., Navarrete, A., &amp; Quiroz, M. (2017). El uso de dispositivos móviles por los niños: Entre el consumo y el cuidado familiar. Cultura-Hombre-Sociedad, 27(1), 108-137. http://dx.doi.org/10.7770/cuhso-v27n1-art1191</w:t>
      </w:r>
    </w:p>
    <w:p w:rsidR="00000000" w:rsidDel="00000000" w:rsidP="00000000" w:rsidRDefault="00000000" w:rsidRPr="00000000" w14:paraId="000000E5">
      <w:pPr>
        <w:jc w:val="both"/>
        <w:rPr>
          <w:rFonts w:ascii="Roboto" w:cs="Roboto" w:eastAsia="Roboto" w:hAnsi="Roboto"/>
          <w:color w:val="222222"/>
          <w:sz w:val="27"/>
          <w:szCs w:val="27"/>
          <w:highlight w:val="white"/>
        </w:rPr>
      </w:pPr>
      <w:r w:rsidDel="00000000" w:rsidR="00000000" w:rsidRPr="00000000">
        <w:rPr>
          <w:rFonts w:ascii="Roboto" w:cs="Roboto" w:eastAsia="Roboto" w:hAnsi="Roboto"/>
          <w:color w:val="222222"/>
          <w:sz w:val="27"/>
          <w:szCs w:val="27"/>
          <w:highlight w:val="white"/>
          <w:rtl w:val="0"/>
        </w:rPr>
        <w:tab/>
        <w:t xml:space="preserve">En el artículo, los autores, licenciados en Trabajo Social, titulados en la Universidad Católica de Chile, presentan los resultados de una investigación orientada a la comprensión de los conflictos sociales que surgen en torno al uso de las TIC por parte de los niños. Se plantea la tecnología como la instrumentalización de intereses sociales en disputa, entre la influencia que ejerce el mercado para promover el consumo y la relación con la expectativa de la familia en torno a cubrir necesidades y sacar provecho de su uso. Se evalúa desde un punto de vista crítico las experiencias de uso mediante la interacción con grupos de estudiantes y entrevistas a familiares. Es importante este enfoque para nuestra investigación, concluye que el uso de las TIC por parte de los infantes suele tender hacia un propósito de entretenimiento, más que docente a pesar de los intentos de control de los padres. La brecha tecnológica generacional ofrece a los niños autonomía en un campo de acción en el que los padres no se desenvuelven fácilmente.</w:t>
      </w:r>
    </w:p>
    <w:p w:rsidR="00000000" w:rsidDel="00000000" w:rsidP="00000000" w:rsidRDefault="00000000" w:rsidRPr="00000000" w14:paraId="000000E6">
      <w:pPr>
        <w:jc w:val="both"/>
        <w:rPr>
          <w:rFonts w:ascii="Roboto" w:cs="Roboto" w:eastAsia="Roboto" w:hAnsi="Roboto"/>
          <w:b w:val="1"/>
          <w:color w:val="222222"/>
          <w:sz w:val="27"/>
          <w:szCs w:val="27"/>
          <w:highlight w:val="white"/>
        </w:rPr>
      </w:pPr>
      <w:r w:rsidDel="00000000" w:rsidR="00000000" w:rsidRPr="00000000">
        <w:rPr>
          <w:rtl w:val="0"/>
        </w:rPr>
      </w:r>
    </w:p>
    <w:sectPr>
      <w:headerReference r:id="rId23" w:type="default"/>
      <w:headerReference r:id="rId24" w:type="even"/>
      <w:footerReference r:id="rId25" w:type="even"/>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rPr/>
    </w:pPr>
    <w:r w:rsidDel="00000000" w:rsidR="00000000" w:rsidRPr="00000000">
      <w:rPr/>
      <w:pict>
        <v:shape id="WordPictureWatermark1" style="position:absolute;width:451.27559055118115pt;height:341.0803882072881pt;rotation:0;z-index:-503316481;mso-position-horizontal-relative:margin;mso-position-horizontal:center;mso-position-vertical-relative:margin;mso-position-vertical:center;" alt="" type="#_x0000_t75">
          <v:imagedata blacklevel="22938f" cropbottom="0f" cropleft="0f" cropright="0f" croptop="0f" gain="19661f" r:id="rId1" o:title="image2.jpg"/>
        </v:shape>
      </w:pict>
    </w:r>
    <w:r w:rsidDel="00000000" w:rsidR="00000000" w:rsidRPr="00000000">
      <w:rPr>
        <w:rtl w:val="0"/>
      </w:rPr>
      <w:t xml:space="preserve">EFECTO DEL INTERNET EN LOS NIÑOS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jc w:val="left"/>
      <w:rPr/>
    </w:pPr>
    <w:r w:rsidDel="00000000" w:rsidR="00000000" w:rsidRPr="00000000">
      <w:rPr/>
      <w:pict>
        <v:shape id="WordPictureWatermark2" style="position:absolute;width:451.27559055118115pt;height:341.0803882072881pt;rotation:0;z-index:-503316481;mso-position-horizontal-relative:margin;mso-position-horizontal:center;mso-position-vertical-relative:margin;mso-position-vertical:center;" alt="" type="#_x0000_t75">
          <v:imagedata blacklevel="22938f" cropbottom="0f" cropleft="0f" cropright="0f" croptop="0f" gain="19661f" r:id="rId1" o:title="image2.jpg"/>
        </v:shape>
      </w:pict>
    </w:r>
    <w:r w:rsidDel="00000000" w:rsidR="00000000" w:rsidRPr="00000000">
      <w:rPr>
        <w:rtl w:val="0"/>
      </w:rPr>
      <w:t xml:space="preserve">EFECTO DEL INTERNET EN LOS NIÑOS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monografias.com/trabajos38/fiebre/fiebre.shtml" TargetMode="External"/><Relationship Id="rId22" Type="http://schemas.openxmlformats.org/officeDocument/2006/relationships/hyperlink" Target="http://dx.doi.org/10.6018/riite/2017/308641" TargetMode="External"/><Relationship Id="rId21" Type="http://schemas.openxmlformats.org/officeDocument/2006/relationships/hyperlink" Target="https://www.monografias.com/trabajos10/venez/venez.shtml#terr" TargetMode="External"/><Relationship Id="rId24" Type="http://schemas.openxmlformats.org/officeDocument/2006/relationships/header" Target="head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038/s41598-020-78916-9"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yperlink" Target="https://eldiariodelaeducacion.com/2020/07/06/adicion-a-internet-en-ninos-y-adolescentes-consecuencias-de-una-vida-entre-pantallas/" TargetMode="External"/><Relationship Id="rId11" Type="http://schemas.openxmlformats.org/officeDocument/2006/relationships/hyperlink" Target="https://www.alcanzapsicologia.es/Noticias/efectos-de-internet-en-nuestros-ninos-y-adolescentes/" TargetMode="External"/><Relationship Id="rId10" Type="http://schemas.openxmlformats.org/officeDocument/2006/relationships/hyperlink" Target="https://doi.org/10.1016/j.jhealeco.2019.102274" TargetMode="External"/><Relationship Id="rId13" Type="http://schemas.openxmlformats.org/officeDocument/2006/relationships/hyperlink" Target="https://childmind.org/es/articulo/como-afecta-el-uso-de-las-redes-sociales-los-adolescentes/" TargetMode="External"/><Relationship Id="rId12" Type="http://schemas.openxmlformats.org/officeDocument/2006/relationships/hyperlink" Target="https://eldiariodelaeducacion.com/2020/07/06/adicion-a-internet-en-ninos-y-adolescentes-consecuencias-de-una-vida-entre-pantallas/" TargetMode="External"/><Relationship Id="rId15" Type="http://schemas.openxmlformats.org/officeDocument/2006/relationships/hyperlink" Target="https://www.consumidor.ftc.gov/articulos/s0012-ninos-y-redes-sociales-en-internet" TargetMode="External"/><Relationship Id="rId14" Type="http://schemas.openxmlformats.org/officeDocument/2006/relationships/hyperlink" Target="https://www.supermadre.net/efecto-de-la-internet-en-los-ninos/" TargetMode="External"/><Relationship Id="rId17" Type="http://schemas.openxmlformats.org/officeDocument/2006/relationships/hyperlink" Target="https://purple.ai/es/blogs/los-efectos-en-los-ninos-y-la-internet/" TargetMode="External"/><Relationship Id="rId16" Type="http://schemas.openxmlformats.org/officeDocument/2006/relationships/hyperlink" Target="https://news.un.org/es/story/2017/12/1423682" TargetMode="External"/><Relationship Id="rId19" Type="http://schemas.openxmlformats.org/officeDocument/2006/relationships/hyperlink" Target="https://www.monografias.com/trabajos7/mono/mono.shtml" TargetMode="External"/><Relationship Id="rId18" Type="http://schemas.openxmlformats.org/officeDocument/2006/relationships/hyperlink" Target="https://www.monografias.com/trabajos12/elcapneu/elcapneu.shtml#PRENS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